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B72728">
              <w:rPr>
                <w:sz w:val="22"/>
                <w:lang w:val="en-US"/>
              </w:rPr>
              <w:t>2</w:t>
            </w:r>
            <w:r w:rsidR="00CB67E0">
              <w:rPr>
                <w:sz w:val="22"/>
                <w:lang w:val="en-US"/>
              </w:rPr>
              <w:t>6</w:t>
            </w:r>
            <w:r w:rsidR="00756DD1">
              <w:rPr>
                <w:sz w:val="22"/>
                <w:lang w:val="en-US"/>
              </w:rPr>
              <w:t>/</w:t>
            </w:r>
            <w:r w:rsidR="007D1A80">
              <w:rPr>
                <w:sz w:val="22"/>
                <w:lang w:val="en-US"/>
              </w:rPr>
              <w:t>09</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CB67E0">
              <w:rPr>
                <w:b/>
                <w:bCs/>
                <w:sz w:val="22"/>
                <w:lang w:val="en-US"/>
              </w:rPr>
              <w:t>6426</w:t>
            </w:r>
          </w:p>
          <w:p w:rsidR="00CE422F" w:rsidRPr="00AB1601" w:rsidRDefault="00CE422F" w:rsidP="00CB400D">
            <w:pPr>
              <w:rPr>
                <w:sz w:val="22"/>
              </w:rPr>
            </w:pPr>
          </w:p>
        </w:tc>
      </w:tr>
    </w:tbl>
    <w:p w:rsidR="00CE422F" w:rsidRPr="00AB1601" w:rsidRDefault="00250AB2">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9506BE"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CB67E0">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CB67E0">
              <w:rPr>
                <w:color w:val="000000"/>
                <w:sz w:val="22"/>
                <w:szCs w:val="22"/>
                <w:lang w:val="en-US"/>
              </w:rPr>
              <w:t>5844</w:t>
            </w:r>
            <w:r w:rsidR="000206C0">
              <w:rPr>
                <w:color w:val="000000"/>
                <w:sz w:val="22"/>
                <w:szCs w:val="22"/>
              </w:rPr>
              <w:t>/</w:t>
            </w:r>
            <w:r w:rsidR="00CB67E0">
              <w:rPr>
                <w:color w:val="000000"/>
                <w:sz w:val="22"/>
                <w:szCs w:val="22"/>
                <w:lang w:val="en-US"/>
              </w:rPr>
              <w:t>12</w:t>
            </w:r>
            <w:r w:rsidR="000206C0">
              <w:rPr>
                <w:color w:val="000000"/>
                <w:sz w:val="22"/>
                <w:szCs w:val="22"/>
              </w:rPr>
              <w:t>.07.2013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CB67E0" w:rsidP="00316EC2">
            <w:pPr>
              <w:snapToGrid w:val="0"/>
              <w:rPr>
                <w:color w:val="000000"/>
                <w:sz w:val="22"/>
                <w:szCs w:val="22"/>
              </w:rPr>
            </w:pPr>
            <w:r w:rsidRPr="00CB67E0">
              <w:rPr>
                <w:color w:val="000000"/>
                <w:sz w:val="22"/>
                <w:szCs w:val="22"/>
              </w:rPr>
              <w:t>ΑΡΒΑΝΙΤΙΔΗΣ ΓΡΑΦΙΚΕΣ ΤΕΧΝΕΣ - ΕΚΤΥΠΩΣΕΙΣ - ΑΝΩΝΥΜΟΣ ΒΙΟΜΗΧΑΝΙΚΗ ΕΜΠΟΡΙΚΗ ΕΤΑΙΡΕΙΑ</w:t>
            </w:r>
          </w:p>
        </w:tc>
      </w:tr>
    </w:tbl>
    <w:tbl>
      <w:tblPr>
        <w:tblW w:w="0" w:type="auto"/>
        <w:tblLook w:val="01E0"/>
      </w:tblPr>
      <w:tblGrid>
        <w:gridCol w:w="5555"/>
      </w:tblGrid>
      <w:tr w:rsidR="00CB67E0"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644AA0" w:rsidRPr="00147FC6" w:rsidRDefault="00B742DC" w:rsidP="00F7062B">
      <w:pPr>
        <w:pStyle w:val="20"/>
        <w:tabs>
          <w:tab w:val="left" w:pos="9781"/>
        </w:tabs>
        <w:spacing w:line="240" w:lineRule="auto"/>
        <w:rPr>
          <w:rFonts w:ascii="Times New Roman" w:hAnsi="Times New Roman"/>
          <w:b w:val="0"/>
          <w:color w:val="000000"/>
          <w:sz w:val="20"/>
        </w:rPr>
      </w:pPr>
      <w:r w:rsidRPr="00147FC6">
        <w:rPr>
          <w:rFonts w:ascii="Times New Roman" w:hAnsi="Times New Roman"/>
          <w:b w:val="0"/>
          <w:color w:val="000000"/>
          <w:sz w:val="20"/>
        </w:rPr>
        <w:t xml:space="preserve">   </w:t>
      </w:r>
      <w:r w:rsidR="00A56A0C" w:rsidRPr="00147FC6">
        <w:rPr>
          <w:rFonts w:ascii="Times New Roman" w:hAnsi="Times New Roman"/>
          <w:b w:val="0"/>
          <w:color w:val="000000"/>
          <w:sz w:val="20"/>
        </w:rPr>
        <w:t xml:space="preserve">  </w:t>
      </w:r>
      <w:r w:rsidR="00AB5683" w:rsidRPr="00147FC6">
        <w:rPr>
          <w:rFonts w:ascii="Times New Roman" w:hAnsi="Times New Roman"/>
          <w:b w:val="0"/>
          <w:color w:val="000000"/>
          <w:sz w:val="20"/>
        </w:rPr>
        <w:t xml:space="preserve">Ανακοίνωση καταχώρισης στο ΓΕΜΗ </w:t>
      </w:r>
      <w:r w:rsidR="007D1A80">
        <w:rPr>
          <w:rFonts w:ascii="Times New Roman" w:hAnsi="Times New Roman"/>
          <w:b w:val="0"/>
          <w:color w:val="000000"/>
          <w:sz w:val="20"/>
        </w:rPr>
        <w:t>στοιχείων</w:t>
      </w:r>
      <w:r w:rsidR="00AB5683" w:rsidRPr="00147FC6">
        <w:rPr>
          <w:rFonts w:ascii="Times New Roman" w:hAnsi="Times New Roman"/>
          <w:b w:val="0"/>
          <w:color w:val="000000"/>
          <w:sz w:val="20"/>
        </w:rPr>
        <w:t xml:space="preserve"> </w:t>
      </w:r>
      <w:r w:rsidR="000652B2" w:rsidRPr="00147FC6">
        <w:rPr>
          <w:rFonts w:ascii="Times New Roman" w:hAnsi="Times New Roman"/>
          <w:b w:val="0"/>
          <w:color w:val="000000"/>
          <w:sz w:val="20"/>
        </w:rPr>
        <w:t xml:space="preserve">της  </w:t>
      </w:r>
      <w:r w:rsidR="00756DD1" w:rsidRPr="00147FC6">
        <w:rPr>
          <w:rFonts w:ascii="Times New Roman" w:hAnsi="Times New Roman"/>
          <w:b w:val="0"/>
          <w:color w:val="000000"/>
          <w:sz w:val="20"/>
          <w:lang w:val="en-US"/>
        </w:rPr>
        <w:t>A</w:t>
      </w:r>
      <w:r w:rsidR="004D4D6A" w:rsidRPr="00147FC6">
        <w:rPr>
          <w:rFonts w:ascii="Times New Roman" w:hAnsi="Times New Roman"/>
          <w:b w:val="0"/>
          <w:color w:val="000000"/>
          <w:sz w:val="20"/>
        </w:rPr>
        <w:t xml:space="preserve">νώνυμης </w:t>
      </w:r>
      <w:r w:rsidR="00756DD1" w:rsidRPr="00147FC6">
        <w:rPr>
          <w:rFonts w:ascii="Times New Roman" w:hAnsi="Times New Roman"/>
          <w:b w:val="0"/>
          <w:color w:val="000000"/>
          <w:sz w:val="20"/>
          <w:lang w:val="en-US"/>
        </w:rPr>
        <w:t>E</w:t>
      </w:r>
      <w:r w:rsidR="004D4D6A" w:rsidRPr="00147FC6">
        <w:rPr>
          <w:rFonts w:ascii="Times New Roman" w:hAnsi="Times New Roman"/>
          <w:b w:val="0"/>
          <w:color w:val="000000"/>
          <w:sz w:val="20"/>
        </w:rPr>
        <w:t>ταιρείας</w:t>
      </w:r>
      <w:r w:rsidR="000652B2" w:rsidRPr="00147FC6">
        <w:rPr>
          <w:rFonts w:ascii="Times New Roman" w:hAnsi="Times New Roman"/>
          <w:b w:val="0"/>
          <w:color w:val="000000"/>
          <w:sz w:val="20"/>
        </w:rPr>
        <w:t xml:space="preserve"> με την επωνυμία </w:t>
      </w:r>
      <w:r w:rsidR="001514AE" w:rsidRPr="00147FC6">
        <w:rPr>
          <w:rFonts w:ascii="Times New Roman" w:hAnsi="Times New Roman"/>
          <w:b w:val="0"/>
          <w:color w:val="000000"/>
          <w:sz w:val="20"/>
        </w:rPr>
        <w:t>«</w:t>
      </w:r>
      <w:r w:rsidR="00CB67E0" w:rsidRPr="00CB67E0">
        <w:rPr>
          <w:rFonts w:ascii="Times New Roman" w:hAnsi="Times New Roman"/>
          <w:b w:val="0"/>
          <w:color w:val="000000"/>
          <w:sz w:val="20"/>
        </w:rPr>
        <w:t>ΑΡΒΑΝΙΤΙΔΗΣ ΓΡΑΦΙΚΕΣ ΤΕΧΝΕΣ - ΕΚΤΥΠΩΣΕΙΣ - ΑΝΩΝΥΜΟΣ ΒΙΟΜΗΧΑΝΙΚΗ ΕΜΠΟΡΙΚΗ ΕΤΑΙΡΕΙΑ</w:t>
      </w:r>
      <w:r w:rsidR="001514AE" w:rsidRPr="00147FC6">
        <w:rPr>
          <w:rFonts w:ascii="Times New Roman" w:hAnsi="Times New Roman"/>
          <w:b w:val="0"/>
          <w:color w:val="000000"/>
          <w:sz w:val="20"/>
        </w:rPr>
        <w:t>», δ.τ. «</w:t>
      </w:r>
      <w:r w:rsidR="00CB67E0" w:rsidRPr="00CB67E0">
        <w:rPr>
          <w:rFonts w:ascii="Times New Roman" w:hAnsi="Times New Roman"/>
          <w:b w:val="0"/>
          <w:color w:val="000000"/>
          <w:sz w:val="20"/>
        </w:rPr>
        <w:t>PRESSIOUS ΑΡΒΑΝΙΤΙΔΗΣ Α.Β.Ε.Ε</w:t>
      </w:r>
      <w:r w:rsidR="001514AE" w:rsidRPr="00147FC6">
        <w:rPr>
          <w:rFonts w:ascii="Times New Roman" w:hAnsi="Times New Roman"/>
          <w:b w:val="0"/>
          <w:color w:val="000000"/>
          <w:sz w:val="20"/>
        </w:rPr>
        <w:t>»</w:t>
      </w:r>
    </w:p>
    <w:p w:rsidR="00644AA0" w:rsidRPr="00147FC6" w:rsidRDefault="00BA395C" w:rsidP="00197897">
      <w:pPr>
        <w:keepLines/>
        <w:autoSpaceDE w:val="0"/>
        <w:autoSpaceDN w:val="0"/>
        <w:adjustRightInd w:val="0"/>
        <w:jc w:val="center"/>
        <w:rPr>
          <w:b/>
          <w:bCs/>
          <w:color w:val="000000"/>
          <w:sz w:val="20"/>
          <w:szCs w:val="20"/>
        </w:rPr>
      </w:pPr>
      <w:r w:rsidRPr="00147FC6">
        <w:rPr>
          <w:b/>
          <w:bCs/>
          <w:color w:val="000000"/>
          <w:sz w:val="20"/>
          <w:szCs w:val="20"/>
        </w:rPr>
        <w:t xml:space="preserve">Ο </w:t>
      </w:r>
      <w:r w:rsidR="001A6C84" w:rsidRPr="00147FC6">
        <w:rPr>
          <w:b/>
          <w:bCs/>
          <w:color w:val="000000"/>
          <w:sz w:val="20"/>
          <w:szCs w:val="20"/>
        </w:rPr>
        <w:t>ΠΡ</w:t>
      </w:r>
      <w:r w:rsidR="00D24438" w:rsidRPr="00147FC6">
        <w:rPr>
          <w:b/>
          <w:bCs/>
          <w:color w:val="000000"/>
          <w:sz w:val="20"/>
          <w:szCs w:val="20"/>
        </w:rPr>
        <w:t>Ο</w:t>
      </w:r>
      <w:r w:rsidR="001A6C84" w:rsidRPr="00147FC6">
        <w:rPr>
          <w:b/>
          <w:bCs/>
          <w:color w:val="000000"/>
          <w:sz w:val="20"/>
          <w:szCs w:val="20"/>
        </w:rPr>
        <w:t>Ε</w:t>
      </w:r>
      <w:r w:rsidR="00D24438" w:rsidRPr="00147FC6">
        <w:rPr>
          <w:b/>
          <w:bCs/>
          <w:color w:val="000000"/>
          <w:sz w:val="20"/>
          <w:szCs w:val="20"/>
        </w:rPr>
        <w:t>ΔΡΟΣ ΤΟΥ ΕΠΙΜΕΛΗΤΗΡΙΟΥ ΒΟΙΩΤΙΑΣ</w:t>
      </w:r>
    </w:p>
    <w:p w:rsidR="00397D9E" w:rsidRPr="00147FC6" w:rsidRDefault="00397D9E" w:rsidP="00F7062B">
      <w:pPr>
        <w:keepLines/>
        <w:autoSpaceDE w:val="0"/>
        <w:autoSpaceDN w:val="0"/>
        <w:adjustRightInd w:val="0"/>
        <w:jc w:val="both"/>
        <w:rPr>
          <w:b/>
          <w:color w:val="000000"/>
          <w:sz w:val="20"/>
          <w:szCs w:val="20"/>
        </w:rPr>
      </w:pPr>
    </w:p>
    <w:p w:rsidR="007D1A80" w:rsidRDefault="008C320F" w:rsidP="007D1A80">
      <w:pPr>
        <w:jc w:val="both"/>
        <w:rPr>
          <w:color w:val="000000"/>
          <w:sz w:val="20"/>
          <w:szCs w:val="20"/>
        </w:rPr>
      </w:pPr>
      <w:r w:rsidRPr="00197897">
        <w:rPr>
          <w:color w:val="000000"/>
          <w:sz w:val="20"/>
          <w:szCs w:val="20"/>
        </w:rPr>
        <w:t xml:space="preserve">Την </w:t>
      </w:r>
      <w:r w:rsidR="00CB67E0" w:rsidRPr="00CB67E0">
        <w:rPr>
          <w:color w:val="000000"/>
          <w:sz w:val="20"/>
          <w:szCs w:val="20"/>
        </w:rPr>
        <w:t>19</w:t>
      </w:r>
      <w:r w:rsidRPr="00197897">
        <w:rPr>
          <w:color w:val="000000"/>
          <w:sz w:val="20"/>
          <w:szCs w:val="20"/>
        </w:rPr>
        <w:t>/0</w:t>
      </w:r>
      <w:r w:rsidR="000206C0" w:rsidRPr="00197897">
        <w:rPr>
          <w:color w:val="000000"/>
          <w:sz w:val="20"/>
          <w:szCs w:val="20"/>
        </w:rPr>
        <w:t>7</w:t>
      </w:r>
      <w:r w:rsidRPr="00197897">
        <w:rPr>
          <w:color w:val="000000"/>
          <w:sz w:val="20"/>
          <w:szCs w:val="20"/>
        </w:rPr>
        <w:t>/2013 καταχωρήθηκε στο Γενικό Εμπορικό Μητρώο της Υπηρεσία Γ.Ε.ΜΗ.</w:t>
      </w:r>
      <w:r w:rsidR="0000699C" w:rsidRPr="0000699C">
        <w:rPr>
          <w:color w:val="000000"/>
          <w:sz w:val="20"/>
          <w:szCs w:val="20"/>
        </w:rPr>
        <w:t xml:space="preserve"> </w:t>
      </w:r>
      <w:r w:rsidR="0000699C" w:rsidRPr="00197897">
        <w:rPr>
          <w:color w:val="000000"/>
          <w:sz w:val="20"/>
          <w:szCs w:val="20"/>
        </w:rPr>
        <w:t>του Επιμελητηρίου Βοιωτίας</w:t>
      </w:r>
      <w:r w:rsidR="007D1A80">
        <w:rPr>
          <w:color w:val="000000"/>
          <w:sz w:val="20"/>
          <w:szCs w:val="20"/>
        </w:rPr>
        <w:t xml:space="preserve">, με Κωδικό Αριθμό Καταχώρισης ΚΑΚ </w:t>
      </w:r>
      <w:r w:rsidR="00CB67E0" w:rsidRPr="00CB67E0">
        <w:rPr>
          <w:color w:val="000000"/>
          <w:sz w:val="20"/>
          <w:szCs w:val="20"/>
        </w:rPr>
        <w:t>97015</w:t>
      </w:r>
      <w:r w:rsidR="007D1A80">
        <w:rPr>
          <w:color w:val="000000"/>
          <w:sz w:val="20"/>
          <w:szCs w:val="20"/>
        </w:rPr>
        <w:t>,</w:t>
      </w:r>
      <w:r w:rsidRPr="00197897">
        <w:rPr>
          <w:color w:val="000000"/>
          <w:sz w:val="20"/>
          <w:szCs w:val="20"/>
        </w:rPr>
        <w:t xml:space="preserve"> το από </w:t>
      </w:r>
      <w:r w:rsidR="00CB67E0" w:rsidRPr="00CB67E0">
        <w:rPr>
          <w:color w:val="000000"/>
          <w:sz w:val="20"/>
          <w:szCs w:val="20"/>
        </w:rPr>
        <w:t>01</w:t>
      </w:r>
      <w:r w:rsidRPr="00197897">
        <w:rPr>
          <w:color w:val="000000"/>
          <w:sz w:val="20"/>
          <w:szCs w:val="20"/>
        </w:rPr>
        <w:t>/</w:t>
      </w:r>
      <w:r w:rsidR="00AB5683" w:rsidRPr="00197897">
        <w:rPr>
          <w:color w:val="000000"/>
          <w:sz w:val="20"/>
          <w:szCs w:val="20"/>
        </w:rPr>
        <w:t>0</w:t>
      </w:r>
      <w:r w:rsidR="00CB67E0" w:rsidRPr="00CB67E0">
        <w:rPr>
          <w:color w:val="000000"/>
          <w:sz w:val="20"/>
          <w:szCs w:val="20"/>
        </w:rPr>
        <w:t>7</w:t>
      </w:r>
      <w:r w:rsidRPr="00197897">
        <w:rPr>
          <w:color w:val="000000"/>
          <w:sz w:val="20"/>
          <w:szCs w:val="20"/>
        </w:rPr>
        <w:t>/201</w:t>
      </w:r>
      <w:r w:rsidR="00AB5683" w:rsidRPr="00197897">
        <w:rPr>
          <w:color w:val="000000"/>
          <w:sz w:val="20"/>
          <w:szCs w:val="20"/>
        </w:rPr>
        <w:t>3</w:t>
      </w:r>
      <w:r w:rsidRPr="00197897">
        <w:rPr>
          <w:color w:val="000000"/>
          <w:sz w:val="20"/>
          <w:szCs w:val="20"/>
        </w:rPr>
        <w:t xml:space="preserve"> Πρακτικό </w:t>
      </w:r>
      <w:r w:rsidR="00475DB7">
        <w:rPr>
          <w:color w:val="000000"/>
          <w:sz w:val="20"/>
          <w:szCs w:val="20"/>
        </w:rPr>
        <w:t xml:space="preserve">Διοικητικού Συμβουλίου </w:t>
      </w:r>
      <w:r w:rsidRPr="00197897">
        <w:rPr>
          <w:color w:val="000000"/>
          <w:sz w:val="20"/>
          <w:szCs w:val="20"/>
        </w:rPr>
        <w:t xml:space="preserve">της Ανώνυμης Εταιρίας με την επωνυμία </w:t>
      </w:r>
      <w:r w:rsidR="00CB67E0" w:rsidRPr="00CB67E0">
        <w:rPr>
          <w:color w:val="000000"/>
          <w:sz w:val="20"/>
        </w:rPr>
        <w:t>ΑΡΒΑΝΙΤΙΔΗΣ ΓΡΑΦΙΚΕΣ ΤΕΧΝΕΣ - ΕΚΤΥΠΩΣΕΙΣ - ΑΝΩΝΥΜΟΣ ΒΙΟΜΗΧΑΝΙΚΗ ΕΜΠΟΡΙΚΗ ΕΤΑΙΡΕΙΑ</w:t>
      </w:r>
      <w:r w:rsidR="00B72728">
        <w:rPr>
          <w:color w:val="000000"/>
          <w:sz w:val="20"/>
          <w:szCs w:val="20"/>
        </w:rPr>
        <w:t>, διακριτικό τίτλο</w:t>
      </w:r>
      <w:r w:rsidR="00B72728" w:rsidRPr="00B72728">
        <w:rPr>
          <w:color w:val="000000"/>
          <w:sz w:val="20"/>
          <w:szCs w:val="20"/>
        </w:rPr>
        <w:t xml:space="preserve"> </w:t>
      </w:r>
      <w:r w:rsidR="00CB67E0" w:rsidRPr="00CB67E0">
        <w:rPr>
          <w:color w:val="000000"/>
          <w:sz w:val="20"/>
        </w:rPr>
        <w:t>PRESSIOUS ΑΡΒΑΝΙΤΙΔΗΣ Α.Β.Ε.Ε</w:t>
      </w:r>
      <w:r w:rsidRPr="00197897">
        <w:rPr>
          <w:color w:val="000000"/>
          <w:sz w:val="20"/>
          <w:szCs w:val="20"/>
        </w:rPr>
        <w:t xml:space="preserve">, αριθμό ΓΕΜΗ: </w:t>
      </w:r>
      <w:r w:rsidR="00CB67E0" w:rsidRPr="00CB67E0">
        <w:rPr>
          <w:color w:val="000000"/>
          <w:sz w:val="20"/>
          <w:szCs w:val="20"/>
        </w:rPr>
        <w:t>013405917000</w:t>
      </w:r>
      <w:r w:rsidR="007D1A80">
        <w:rPr>
          <w:color w:val="000000"/>
          <w:sz w:val="20"/>
          <w:szCs w:val="20"/>
        </w:rPr>
        <w:t>,</w:t>
      </w:r>
      <w:r w:rsidR="006F1F2C" w:rsidRPr="006F1F2C">
        <w:rPr>
          <w:color w:val="000000"/>
          <w:sz w:val="20"/>
          <w:szCs w:val="20"/>
        </w:rPr>
        <w:t xml:space="preserve"> </w:t>
      </w:r>
      <w:r w:rsidR="006F1F2C">
        <w:rPr>
          <w:color w:val="000000"/>
          <w:sz w:val="20"/>
          <w:szCs w:val="20"/>
        </w:rPr>
        <w:t xml:space="preserve">ΑΡ. ΜΑΕ </w:t>
      </w:r>
      <w:r w:rsidR="00CB67E0" w:rsidRPr="00CB67E0">
        <w:rPr>
          <w:color w:val="000000"/>
          <w:sz w:val="20"/>
          <w:szCs w:val="20"/>
        </w:rPr>
        <w:t>63829/11/Β/07/14</w:t>
      </w:r>
      <w:r w:rsidR="006F1F2C">
        <w:rPr>
          <w:color w:val="000000"/>
          <w:sz w:val="20"/>
          <w:szCs w:val="20"/>
        </w:rPr>
        <w:t>,</w:t>
      </w:r>
      <w:r w:rsidR="00CB67E0" w:rsidRPr="00CB67E0">
        <w:rPr>
          <w:color w:val="000000"/>
          <w:sz w:val="20"/>
          <w:szCs w:val="20"/>
        </w:rPr>
        <w:t xml:space="preserve"> </w:t>
      </w:r>
      <w:r w:rsidR="00CB67E0" w:rsidRPr="00197897">
        <w:rPr>
          <w:color w:val="000000"/>
          <w:sz w:val="20"/>
          <w:szCs w:val="20"/>
        </w:rPr>
        <w:t>που εδρεύει στ</w:t>
      </w:r>
      <w:r w:rsidR="00CB67E0">
        <w:rPr>
          <w:color w:val="000000"/>
          <w:sz w:val="20"/>
          <w:szCs w:val="20"/>
        </w:rPr>
        <w:t>ο</w:t>
      </w:r>
      <w:r w:rsidR="00CB67E0" w:rsidRPr="00197897">
        <w:rPr>
          <w:color w:val="000000"/>
          <w:sz w:val="20"/>
          <w:szCs w:val="20"/>
        </w:rPr>
        <w:t xml:space="preserve"> </w:t>
      </w:r>
      <w:r w:rsidR="00CB67E0">
        <w:rPr>
          <w:color w:val="000000"/>
          <w:sz w:val="20"/>
          <w:szCs w:val="20"/>
        </w:rPr>
        <w:t>Ύπατο</w:t>
      </w:r>
      <w:r w:rsidR="00CB67E0" w:rsidRPr="00197897">
        <w:rPr>
          <w:color w:val="000000"/>
          <w:sz w:val="20"/>
          <w:szCs w:val="20"/>
        </w:rPr>
        <w:t xml:space="preserve"> του Νομού Βοιωτίας και συγκεκριμένα στ</w:t>
      </w:r>
      <w:r w:rsidR="00CB67E0">
        <w:rPr>
          <w:color w:val="000000"/>
          <w:sz w:val="20"/>
          <w:szCs w:val="20"/>
        </w:rPr>
        <w:t xml:space="preserve">ο </w:t>
      </w:r>
      <w:r w:rsidR="00CB67E0" w:rsidRPr="00E950F5">
        <w:rPr>
          <w:color w:val="000000"/>
          <w:sz w:val="20"/>
          <w:szCs w:val="20"/>
        </w:rPr>
        <w:t xml:space="preserve">78ο </w:t>
      </w:r>
      <w:r w:rsidR="00CB67E0">
        <w:rPr>
          <w:color w:val="000000"/>
          <w:sz w:val="20"/>
          <w:szCs w:val="20"/>
        </w:rPr>
        <w:t>ΧΛΜ</w:t>
      </w:r>
      <w:r w:rsidR="00CB67E0" w:rsidRPr="00E950F5">
        <w:rPr>
          <w:color w:val="000000"/>
          <w:sz w:val="20"/>
          <w:szCs w:val="20"/>
        </w:rPr>
        <w:t xml:space="preserve"> Α</w:t>
      </w:r>
      <w:r w:rsidR="00CB67E0">
        <w:rPr>
          <w:color w:val="000000"/>
          <w:sz w:val="20"/>
          <w:szCs w:val="20"/>
        </w:rPr>
        <w:t>θηνών</w:t>
      </w:r>
      <w:r w:rsidR="00CB67E0" w:rsidRPr="00E950F5">
        <w:rPr>
          <w:color w:val="000000"/>
          <w:sz w:val="20"/>
          <w:szCs w:val="20"/>
        </w:rPr>
        <w:t xml:space="preserve"> - Λ</w:t>
      </w:r>
      <w:r w:rsidR="00CB67E0">
        <w:rPr>
          <w:color w:val="000000"/>
          <w:sz w:val="20"/>
          <w:szCs w:val="20"/>
        </w:rPr>
        <w:t>αμίας</w:t>
      </w:r>
      <w:r w:rsidR="007D1A80">
        <w:rPr>
          <w:color w:val="000000"/>
          <w:sz w:val="20"/>
          <w:szCs w:val="20"/>
        </w:rPr>
        <w:t xml:space="preserve">, </w:t>
      </w:r>
      <w:r w:rsidRPr="00197897">
        <w:rPr>
          <w:color w:val="000000"/>
          <w:sz w:val="20"/>
          <w:szCs w:val="20"/>
        </w:rPr>
        <w:t>σύμφωνα με το οποίο:</w:t>
      </w:r>
    </w:p>
    <w:p w:rsidR="00CB67E0" w:rsidRPr="00CB67E0" w:rsidRDefault="008832B7" w:rsidP="00CB67E0">
      <w:pPr>
        <w:jc w:val="both"/>
        <w:rPr>
          <w:sz w:val="20"/>
          <w:szCs w:val="20"/>
        </w:rPr>
      </w:pPr>
      <w:r>
        <w:rPr>
          <w:sz w:val="20"/>
          <w:szCs w:val="20"/>
        </w:rPr>
        <w:t xml:space="preserve">Αποφασίζουν την </w:t>
      </w:r>
      <w:r w:rsidR="00475DB7">
        <w:rPr>
          <w:sz w:val="20"/>
          <w:szCs w:val="20"/>
        </w:rPr>
        <w:t>σύνθεση του Διοικητικού Συμβουλίου, το οποίο θα αποτελείται από τους εξής:</w:t>
      </w:r>
    </w:p>
    <w:p w:rsidR="00CB67E0" w:rsidRPr="00CB67E0" w:rsidRDefault="00CB67E0" w:rsidP="00CB67E0">
      <w:pPr>
        <w:jc w:val="both"/>
        <w:rPr>
          <w:b/>
          <w:sz w:val="20"/>
          <w:szCs w:val="20"/>
        </w:rPr>
      </w:pPr>
      <w:r w:rsidRPr="00CB67E0">
        <w:rPr>
          <w:b/>
          <w:sz w:val="20"/>
          <w:szCs w:val="20"/>
        </w:rPr>
        <w:t>1)</w:t>
      </w:r>
      <w:r w:rsidRPr="00CB67E0">
        <w:rPr>
          <w:sz w:val="20"/>
          <w:szCs w:val="20"/>
        </w:rPr>
        <w:t xml:space="preserve"> </w:t>
      </w:r>
      <w:r w:rsidRPr="00CB67E0">
        <w:rPr>
          <w:b/>
          <w:sz w:val="20"/>
          <w:szCs w:val="20"/>
        </w:rPr>
        <w:t>Διαμαντή Αρβανιτίδη του Θωμά</w:t>
      </w:r>
      <w:r w:rsidRPr="00CB67E0">
        <w:rPr>
          <w:sz w:val="20"/>
          <w:szCs w:val="20"/>
        </w:rPr>
        <w:t xml:space="preserve"> </w:t>
      </w:r>
      <w:r w:rsidRPr="00CB67E0">
        <w:rPr>
          <w:b/>
          <w:sz w:val="20"/>
          <w:szCs w:val="20"/>
        </w:rPr>
        <w:t>και της Σοφίας</w:t>
      </w:r>
      <w:r w:rsidRPr="00CB67E0">
        <w:rPr>
          <w:sz w:val="20"/>
          <w:szCs w:val="20"/>
        </w:rPr>
        <w:t xml:space="preserve">, κάτοικο Νέας Φιλαδέλφειας Αττικής, οδός Μήδειας αρ. 19, κάτοχο του υπ’ αριθμόν  ΑΒ 631991/29-1-2007 δελτίου αστυνομικής ταυτότητας του Α.Τ. Ν. Φιλαδέλφειας, με Αριθμό Φορολογικού Μητρώου 009940796 – Δ.Ο.Υ. Νέας Φιλαδέλφειας,  </w:t>
      </w:r>
      <w:r w:rsidRPr="00CB67E0">
        <w:rPr>
          <w:b/>
          <w:sz w:val="20"/>
          <w:szCs w:val="20"/>
        </w:rPr>
        <w:t>Πρόεδρο και Διευθύνοντα  Σύμβουλο</w:t>
      </w:r>
    </w:p>
    <w:p w:rsidR="00CB67E0" w:rsidRPr="003E7A9E" w:rsidRDefault="00CB67E0" w:rsidP="00CB67E0">
      <w:pPr>
        <w:jc w:val="both"/>
        <w:rPr>
          <w:b/>
          <w:sz w:val="20"/>
          <w:szCs w:val="20"/>
        </w:rPr>
      </w:pPr>
      <w:r w:rsidRPr="00CB67E0">
        <w:rPr>
          <w:b/>
          <w:sz w:val="20"/>
          <w:szCs w:val="20"/>
        </w:rPr>
        <w:t>2)</w:t>
      </w:r>
      <w:r w:rsidRPr="00CB67E0">
        <w:rPr>
          <w:sz w:val="20"/>
          <w:szCs w:val="20"/>
        </w:rPr>
        <w:t xml:space="preserve"> </w:t>
      </w:r>
      <w:r w:rsidRPr="00CB67E0">
        <w:rPr>
          <w:b/>
          <w:sz w:val="20"/>
          <w:szCs w:val="20"/>
        </w:rPr>
        <w:t>Θωμά Αρβανιτίδη του Διαμαντή</w:t>
      </w:r>
      <w:r w:rsidRPr="00CB67E0">
        <w:rPr>
          <w:sz w:val="20"/>
          <w:szCs w:val="20"/>
        </w:rPr>
        <w:t xml:space="preserve"> </w:t>
      </w:r>
      <w:r w:rsidRPr="00CB67E0">
        <w:rPr>
          <w:b/>
          <w:sz w:val="20"/>
          <w:szCs w:val="20"/>
        </w:rPr>
        <w:t>και της Μαρίας</w:t>
      </w:r>
      <w:r w:rsidRPr="00CB67E0">
        <w:rPr>
          <w:sz w:val="20"/>
          <w:szCs w:val="20"/>
        </w:rPr>
        <w:t xml:space="preserve">, κάτοικο Ν. Κηφισιάς Αττικής, οδός Καλαμάτας αρ 8, κάτοχο του υπ’ αριθμόν ΑΕ 506460/18-4-2007 δελτίου αστυνομικής ταυτότητας του Α.Τ. Κηφισιάς, με Αριθμό Φορολογικού Μητρώου 045506737 – Δ.Ο.Υ. Κηφισιάς, </w:t>
      </w:r>
      <w:r w:rsidRPr="00CB67E0">
        <w:rPr>
          <w:b/>
          <w:sz w:val="20"/>
          <w:szCs w:val="20"/>
        </w:rPr>
        <w:t>Μέλος του Δ.Σ.</w:t>
      </w:r>
    </w:p>
    <w:p w:rsidR="00CB67E0" w:rsidRPr="00CB67E0" w:rsidRDefault="00CB67E0" w:rsidP="00CB67E0">
      <w:pPr>
        <w:jc w:val="both"/>
        <w:rPr>
          <w:b/>
          <w:sz w:val="20"/>
          <w:szCs w:val="20"/>
        </w:rPr>
      </w:pPr>
      <w:r w:rsidRPr="00CB67E0">
        <w:rPr>
          <w:b/>
          <w:sz w:val="20"/>
          <w:szCs w:val="20"/>
        </w:rPr>
        <w:t>3)</w:t>
      </w:r>
      <w:r w:rsidRPr="00CB67E0">
        <w:rPr>
          <w:sz w:val="20"/>
          <w:szCs w:val="20"/>
        </w:rPr>
        <w:t xml:space="preserve"> </w:t>
      </w:r>
      <w:r w:rsidRPr="00CB67E0">
        <w:rPr>
          <w:b/>
          <w:sz w:val="20"/>
          <w:szCs w:val="20"/>
        </w:rPr>
        <w:t>Ανανία Αρβανιτίδη του Διαμαντή</w:t>
      </w:r>
      <w:r w:rsidRPr="00CB67E0">
        <w:rPr>
          <w:sz w:val="20"/>
          <w:szCs w:val="20"/>
        </w:rPr>
        <w:t xml:space="preserve"> </w:t>
      </w:r>
      <w:r w:rsidRPr="00CB67E0">
        <w:rPr>
          <w:b/>
          <w:sz w:val="20"/>
          <w:szCs w:val="20"/>
        </w:rPr>
        <w:t>και της Μαρίας</w:t>
      </w:r>
      <w:r w:rsidRPr="00CB67E0">
        <w:rPr>
          <w:sz w:val="20"/>
          <w:szCs w:val="20"/>
        </w:rPr>
        <w:t xml:space="preserve">, κάτοικο Ν. Κηφισιάς Αττικής, οδός Γεωργίου Λύρα αρ. 147Β, κάτοχο του υπ’ αριθμόν Φ 109250/06-12-2000 δελτίου αστυνομικής ταυτότητας του Α.Τ. Μελισσίων, με Αριθμό Φορολογικού Μητρώου 074192051  - Δ.Ο.Υ. Κηφισιάς., </w:t>
      </w:r>
      <w:r w:rsidRPr="00CB67E0">
        <w:rPr>
          <w:b/>
          <w:sz w:val="20"/>
          <w:szCs w:val="20"/>
        </w:rPr>
        <w:t>Μέλος του Δ.Σ.</w:t>
      </w:r>
    </w:p>
    <w:p w:rsidR="00CB67E0" w:rsidRPr="00CB67E0" w:rsidRDefault="00CB67E0" w:rsidP="00CB67E0">
      <w:pPr>
        <w:jc w:val="both"/>
        <w:rPr>
          <w:sz w:val="20"/>
          <w:szCs w:val="20"/>
        </w:rPr>
      </w:pPr>
      <w:r w:rsidRPr="00CB67E0">
        <w:rPr>
          <w:sz w:val="20"/>
          <w:szCs w:val="20"/>
        </w:rPr>
        <w:t xml:space="preserve">Το Διοικητικό Συμβούλιο αποφασίζει και καθορίζει νόμιμο εκπρόσωπο της εταιρείας τον  Πρόεδρο και Διευθύνοντα Σύμβουλο αυτού,  </w:t>
      </w:r>
      <w:r w:rsidRPr="00CB67E0">
        <w:rPr>
          <w:b/>
          <w:sz w:val="20"/>
          <w:szCs w:val="20"/>
        </w:rPr>
        <w:t xml:space="preserve">Διαμαντή Αρβανιτίδη  του Θωμά, </w:t>
      </w:r>
      <w:r>
        <w:rPr>
          <w:sz w:val="20"/>
          <w:szCs w:val="20"/>
        </w:rPr>
        <w:t>ο οποίος</w:t>
      </w:r>
      <w:r w:rsidRPr="00CB67E0">
        <w:rPr>
          <w:sz w:val="20"/>
          <w:szCs w:val="20"/>
        </w:rPr>
        <w:t xml:space="preserve"> θα εκπροσωπεί  την εταιρεία  και θα την  δεσμεύει απεριορίστως, δικαστικώς, εξωδίκως και  απέναντι στους τρίτους σύμφωνα με τον νόμο και το  καταστατικό  αυτής. Σε περ</w:t>
      </w:r>
      <w:r>
        <w:rPr>
          <w:sz w:val="20"/>
          <w:szCs w:val="20"/>
        </w:rPr>
        <w:t>ίπτωση δε απουσίας ή κωλύματος</w:t>
      </w:r>
      <w:r w:rsidRPr="00CB67E0">
        <w:rPr>
          <w:sz w:val="20"/>
          <w:szCs w:val="20"/>
        </w:rPr>
        <w:t xml:space="preserve"> του προέδρου και Διευθύνοντος Συμβούλου,  η εταιρεία θα εκπροσωπείται από  τον </w:t>
      </w:r>
      <w:r w:rsidRPr="00CB67E0">
        <w:rPr>
          <w:b/>
          <w:sz w:val="20"/>
          <w:szCs w:val="20"/>
        </w:rPr>
        <w:t xml:space="preserve">Θωμά Αρβανιτίδη του Διαμαντή </w:t>
      </w:r>
      <w:r w:rsidRPr="00CB67E0">
        <w:rPr>
          <w:sz w:val="20"/>
          <w:szCs w:val="20"/>
        </w:rPr>
        <w:t xml:space="preserve">και </w:t>
      </w:r>
      <w:r w:rsidRPr="00CB67E0">
        <w:rPr>
          <w:b/>
          <w:sz w:val="20"/>
          <w:szCs w:val="20"/>
        </w:rPr>
        <w:t>τον Ανανία Αρβανιτίδη του Διαμαντή</w:t>
      </w:r>
      <w:r w:rsidRPr="00CB67E0">
        <w:rPr>
          <w:sz w:val="20"/>
          <w:szCs w:val="20"/>
        </w:rPr>
        <w:t xml:space="preserve">  από κοινού ή χωριστά. </w:t>
      </w:r>
    </w:p>
    <w:p w:rsidR="00CB67E0" w:rsidRPr="00CB67E0" w:rsidRDefault="00CB67E0" w:rsidP="00CB67E0">
      <w:pPr>
        <w:jc w:val="both"/>
        <w:rPr>
          <w:sz w:val="20"/>
          <w:szCs w:val="20"/>
        </w:rPr>
      </w:pPr>
      <w:r w:rsidRPr="00CB67E0">
        <w:rPr>
          <w:sz w:val="20"/>
          <w:szCs w:val="20"/>
        </w:rPr>
        <w:t xml:space="preserve">Εν συνέχεια το Διοικητικό Συμβούλιο </w:t>
      </w:r>
      <w:r>
        <w:rPr>
          <w:sz w:val="20"/>
          <w:szCs w:val="20"/>
        </w:rPr>
        <w:t>αποφασίζει</w:t>
      </w:r>
      <w:r w:rsidRPr="00CB67E0">
        <w:rPr>
          <w:sz w:val="20"/>
          <w:szCs w:val="20"/>
        </w:rPr>
        <w:t xml:space="preserve"> ότι ο </w:t>
      </w:r>
      <w:r w:rsidRPr="00CB67E0">
        <w:rPr>
          <w:b/>
          <w:sz w:val="20"/>
          <w:szCs w:val="20"/>
        </w:rPr>
        <w:t>Διαμαντής  Αρβανιτίδης   του Θωμά</w:t>
      </w:r>
      <w:r w:rsidRPr="00CB67E0">
        <w:rPr>
          <w:sz w:val="20"/>
          <w:szCs w:val="20"/>
        </w:rPr>
        <w:t xml:space="preserve"> και σε περίπτωση απουσίας ή κωλύματος αυτού, οι  </w:t>
      </w:r>
      <w:r w:rsidRPr="00CB67E0">
        <w:rPr>
          <w:b/>
          <w:sz w:val="20"/>
          <w:szCs w:val="20"/>
        </w:rPr>
        <w:t xml:space="preserve">Θωμάς  Αρβανιτίδης  του Διαμαντή και  Ανανίας  Αρβανιτίδης  του Διαμαντή </w:t>
      </w:r>
      <w:r w:rsidRPr="00CB67E0">
        <w:rPr>
          <w:sz w:val="20"/>
          <w:szCs w:val="20"/>
        </w:rPr>
        <w:t xml:space="preserve">από κοινού ή χωριστά θα δεσμεύουν την εταιρεία με την υπογραφή τους τιθέμενη κάτωθι της εταιρικής επωνυμίας και θα μπορούν να  ενεργούν επ’ ονόματι της εταιρείας τις πιο κάτω πράξεις οι οποίες αναφέρονται  ενδεικτικά και όχι περιοριστικά: </w:t>
      </w:r>
    </w:p>
    <w:p w:rsidR="00CB67E0" w:rsidRDefault="00CB67E0" w:rsidP="00CB67E0">
      <w:pPr>
        <w:jc w:val="both"/>
        <w:rPr>
          <w:sz w:val="20"/>
          <w:szCs w:val="20"/>
          <w:lang w:val="en-US"/>
        </w:rPr>
      </w:pPr>
      <w:r w:rsidRPr="00CB67E0">
        <w:rPr>
          <w:sz w:val="20"/>
          <w:szCs w:val="20"/>
        </w:rPr>
        <w:t>Να αναλαμβάνουν χρήματα, χρηματόγραφα, μερισματαποδείξεις  και τοκομερίδια, να εισπράττουν  χρήματα, να ανοίγουν τραπεζικούς λογαριασμούς, να εκδίδουν, οπισθογραφούν και εξοφλούν Τραπεζικές επιταγές, να εκδίδουν αποδέχονται και οπισθογραφούν συναλλαγματικές  και γραμμάτια, να παραλαμβάνουν  φορτωτικές, να συνάπτουν συμβάσεις με Τράπεζες  για το άνοιγμα ενέγγυων πιστώσεων, έκδοση εγγυητικών επιστολών, πιστώσεων με ανοικτό λογαριασμό με όποιους όρους εγκρίνουν, να παρέχουν εξοφλήσεις και πάσης φύσεως απαλλαγές, να αγοράζουν, πουλούν και ενεχυριάζουν εμπορεύματα, χρηματόγραφα, συνάλλαγμα και άλλα κινητά πράγματα, να ενοικιάζουν θυρίδες  θησαυροφυλακίων, να υπογράφουν κάθε είδους τελωνειακά έγγραφα διασαφήσεως, αποταμιεύσεως κλπ, να παραλαμβάνουν εμπορεύματα από τις αποθήκες  των τελωνείων, τις γενικές αποθήκες, να μισθώνουν ή εκμισθώνουν κινητά ή ακίνητα, να δίνουν και να λαμβάνουν δάνεια για λογαριασμό της εταιρείας, να παρέχουν εντολές πληρωμής και να αναγνωρίζουν υποχρεώσεις, να εκχωρούν και ενεχυριάζουν απαιτήσεις, φορτωτικές, εμπορεύματα, συναλλαγματικές, γραμμάτια χρεωστικά κατά τρίτων με όποιους όρους εγκρίνουν, να καταργούν  δίκες και να συνάπτουν συμβιβασμούς δικαστικούς και εξώδικους με οποιουσδήποτε οφειλέτες ή πιστωτές της εταιρείας με οποιουσδήποτε εγκρίνουν όρους, να διορίζουν δικηγόρους και άλλους πληρεξουσίους για την εκπροσώπηση της εταιρείας ενώπιον των δικαστικών αρχών και για ενέργεια οποιαδήποτε άλλης πράξεως, να προσλαμβάνουν και απολύουν πάσης φύσεως προσωπικό της εταιρείας και να καθορίζουν τις αποδοχές τους και γενικά να διοικούν και να διαχειρίζονται την περιουσία της εταιρείας σχετικά με τις παραπάνω πράξεις.</w:t>
      </w:r>
    </w:p>
    <w:p w:rsidR="008C320F" w:rsidRPr="00197897" w:rsidRDefault="008C320F" w:rsidP="008C320F">
      <w:pPr>
        <w:jc w:val="both"/>
        <w:rPr>
          <w:sz w:val="20"/>
          <w:szCs w:val="20"/>
        </w:rPr>
      </w:pPr>
      <w:r w:rsidRPr="00197897">
        <w:rPr>
          <w:color w:val="000000"/>
          <w:sz w:val="20"/>
          <w:szCs w:val="20"/>
        </w:rPr>
        <w:t>Σχετικό έγγραφο Ελέγχου της Περιφέρειας αρ. πρωτ.</w:t>
      </w:r>
      <w:r w:rsidR="00CB67E0" w:rsidRPr="00CB67E0">
        <w:rPr>
          <w:color w:val="000000"/>
          <w:sz w:val="20"/>
          <w:szCs w:val="20"/>
        </w:rPr>
        <w:t>4725</w:t>
      </w:r>
      <w:r w:rsidRPr="00197897">
        <w:rPr>
          <w:color w:val="000000"/>
          <w:sz w:val="20"/>
          <w:szCs w:val="20"/>
        </w:rPr>
        <w:t xml:space="preserve"> </w:t>
      </w:r>
      <w:r w:rsidR="002E0A50" w:rsidRPr="00EC4056">
        <w:rPr>
          <w:color w:val="000000"/>
          <w:sz w:val="20"/>
          <w:szCs w:val="20"/>
        </w:rPr>
        <w:t>/</w:t>
      </w:r>
      <w:r w:rsidRPr="00197897">
        <w:rPr>
          <w:color w:val="000000"/>
          <w:sz w:val="20"/>
          <w:szCs w:val="20"/>
        </w:rPr>
        <w:t xml:space="preserve"> </w:t>
      </w:r>
      <w:r w:rsidR="00982120">
        <w:rPr>
          <w:color w:val="000000"/>
          <w:sz w:val="20"/>
          <w:szCs w:val="20"/>
        </w:rPr>
        <w:t>20</w:t>
      </w:r>
      <w:r w:rsidRPr="00197897">
        <w:rPr>
          <w:color w:val="000000"/>
          <w:sz w:val="20"/>
          <w:szCs w:val="20"/>
        </w:rPr>
        <w:t>-</w:t>
      </w:r>
      <w:r w:rsidR="00397D9E" w:rsidRPr="00197897">
        <w:rPr>
          <w:color w:val="000000"/>
          <w:sz w:val="20"/>
          <w:szCs w:val="20"/>
        </w:rPr>
        <w:t>0</w:t>
      </w:r>
      <w:r w:rsidR="00982120">
        <w:rPr>
          <w:color w:val="000000"/>
          <w:sz w:val="20"/>
          <w:szCs w:val="20"/>
        </w:rPr>
        <w:t>9</w:t>
      </w:r>
      <w:r w:rsidRPr="00197897">
        <w:rPr>
          <w:color w:val="000000"/>
          <w:sz w:val="20"/>
          <w:szCs w:val="20"/>
        </w:rPr>
        <w:t>-2013</w:t>
      </w:r>
      <w:r w:rsidRPr="00197897">
        <w:rPr>
          <w:sz w:val="20"/>
          <w:szCs w:val="20"/>
        </w:rPr>
        <w:t>.</w:t>
      </w:r>
    </w:p>
    <w:p w:rsidR="005B6421" w:rsidRPr="00197897" w:rsidRDefault="00CC15BE" w:rsidP="005B6421">
      <w:pPr>
        <w:keepLines/>
        <w:autoSpaceDE w:val="0"/>
        <w:autoSpaceDN w:val="0"/>
        <w:adjustRightInd w:val="0"/>
        <w:ind w:left="6480" w:firstLine="720"/>
        <w:rPr>
          <w:color w:val="000000"/>
          <w:sz w:val="20"/>
          <w:szCs w:val="20"/>
        </w:rPr>
      </w:pPr>
      <w:r w:rsidRPr="00197897">
        <w:rPr>
          <w:color w:val="000000"/>
          <w:sz w:val="20"/>
          <w:szCs w:val="20"/>
        </w:rPr>
        <w:t>Λιβαδειά,</w:t>
      </w:r>
      <w:r w:rsidR="00600CFF" w:rsidRPr="00197897">
        <w:rPr>
          <w:color w:val="000000"/>
          <w:sz w:val="20"/>
          <w:szCs w:val="20"/>
        </w:rPr>
        <w:t xml:space="preserve"> </w:t>
      </w:r>
      <w:r w:rsidR="00982120">
        <w:rPr>
          <w:color w:val="000000"/>
          <w:sz w:val="20"/>
          <w:szCs w:val="20"/>
        </w:rPr>
        <w:t>2</w:t>
      </w:r>
      <w:r w:rsidR="00CB67E0">
        <w:rPr>
          <w:color w:val="000000"/>
          <w:sz w:val="20"/>
          <w:szCs w:val="20"/>
          <w:lang w:val="en-US"/>
        </w:rPr>
        <w:t>6</w:t>
      </w:r>
      <w:r w:rsidR="005C2FF8" w:rsidRPr="00197897">
        <w:rPr>
          <w:color w:val="000000"/>
          <w:sz w:val="20"/>
          <w:szCs w:val="20"/>
        </w:rPr>
        <w:t>/</w:t>
      </w:r>
      <w:r w:rsidR="00614CBC" w:rsidRPr="00197897">
        <w:rPr>
          <w:color w:val="000000"/>
          <w:sz w:val="20"/>
          <w:szCs w:val="20"/>
        </w:rPr>
        <w:t>0</w:t>
      </w:r>
      <w:r w:rsidR="008832B7">
        <w:rPr>
          <w:color w:val="000000"/>
          <w:sz w:val="20"/>
          <w:szCs w:val="20"/>
        </w:rPr>
        <w:t>9</w:t>
      </w:r>
      <w:r w:rsidR="005C2FF8" w:rsidRPr="00197897">
        <w:rPr>
          <w:color w:val="000000"/>
          <w:sz w:val="20"/>
          <w:szCs w:val="20"/>
        </w:rPr>
        <w:t>/2013</w:t>
      </w:r>
    </w:p>
    <w:p w:rsidR="00397D9E" w:rsidRPr="00197897" w:rsidRDefault="005B6421" w:rsidP="00147FC6">
      <w:pPr>
        <w:keepLines/>
        <w:autoSpaceDE w:val="0"/>
        <w:autoSpaceDN w:val="0"/>
        <w:adjustRightInd w:val="0"/>
        <w:ind w:left="6480" w:firstLine="720"/>
        <w:rPr>
          <w:color w:val="000000"/>
          <w:sz w:val="20"/>
          <w:szCs w:val="20"/>
        </w:rPr>
      </w:pPr>
      <w:r w:rsidRPr="00197897">
        <w:rPr>
          <w:color w:val="000000"/>
          <w:sz w:val="20"/>
          <w:szCs w:val="20"/>
        </w:rPr>
        <w:t xml:space="preserve">     </w:t>
      </w:r>
      <w:r w:rsidR="0077694C" w:rsidRPr="00197897">
        <w:rPr>
          <w:color w:val="000000"/>
          <w:sz w:val="20"/>
          <w:szCs w:val="20"/>
        </w:rPr>
        <w:t xml:space="preserve">Ο  </w:t>
      </w:r>
      <w:r w:rsidR="00E97D51" w:rsidRPr="00197897">
        <w:rPr>
          <w:color w:val="000000"/>
          <w:sz w:val="20"/>
          <w:szCs w:val="20"/>
        </w:rPr>
        <w:t>ΠΡΟΕΔΡΟΣ</w:t>
      </w:r>
    </w:p>
    <w:p w:rsidR="00B321D1" w:rsidRDefault="00250AB2" w:rsidP="001D70F2">
      <w:pPr>
        <w:keepLines/>
        <w:autoSpaceDE w:val="0"/>
        <w:autoSpaceDN w:val="0"/>
        <w:adjustRightInd w:val="0"/>
        <w:ind w:left="5940"/>
        <w:jc w:val="center"/>
        <w:rPr>
          <w:color w:val="000000"/>
          <w:sz w:val="20"/>
          <w:szCs w:val="20"/>
        </w:rPr>
      </w:pPr>
      <w:r>
        <w:rPr>
          <w:noProof/>
          <w:color w:val="000000"/>
          <w:sz w:val="20"/>
          <w:szCs w:val="20"/>
        </w:rPr>
        <w:drawing>
          <wp:inline distT="0" distB="0" distL="0" distR="0">
            <wp:extent cx="1901825" cy="358140"/>
            <wp:effectExtent l="19050" t="0" r="317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1901825" cy="358140"/>
                    </a:xfrm>
                    <a:prstGeom prst="rect">
                      <a:avLst/>
                    </a:prstGeom>
                    <a:noFill/>
                    <a:ln w="9525">
                      <a:noFill/>
                      <a:miter lim="800000"/>
                      <a:headEnd/>
                      <a:tailEnd/>
                    </a:ln>
                  </pic:spPr>
                </pic:pic>
              </a:graphicData>
            </a:graphic>
          </wp:inline>
        </w:drawing>
      </w:r>
    </w:p>
    <w:p w:rsidR="007838A6" w:rsidRPr="00197897" w:rsidRDefault="009A45CE" w:rsidP="003E7A9E">
      <w:pPr>
        <w:keepLines/>
        <w:autoSpaceDE w:val="0"/>
        <w:autoSpaceDN w:val="0"/>
        <w:adjustRightInd w:val="0"/>
        <w:jc w:val="center"/>
        <w:rPr>
          <w:sz w:val="20"/>
          <w:szCs w:val="20"/>
        </w:rPr>
      </w:pPr>
      <w:r w:rsidRPr="00197897">
        <w:rPr>
          <w:color w:val="000000"/>
          <w:sz w:val="20"/>
          <w:szCs w:val="20"/>
        </w:rPr>
        <w:t xml:space="preserve">                                                                                                       </w:t>
      </w:r>
      <w:r w:rsidR="003E7A9E">
        <w:rPr>
          <w:color w:val="000000"/>
          <w:sz w:val="20"/>
          <w:szCs w:val="20"/>
        </w:rPr>
        <w:t xml:space="preserve">              </w:t>
      </w:r>
      <w:r w:rsidR="00E97D51" w:rsidRPr="00197897">
        <w:rPr>
          <w:color w:val="000000"/>
          <w:sz w:val="20"/>
          <w:szCs w:val="20"/>
        </w:rPr>
        <w:t>ΑΓΝΙΑΔΗΣ ΠΑΝΑΓΙΩΤΗΣ</w:t>
      </w:r>
    </w:p>
    <w:sectPr w:rsidR="007838A6" w:rsidRPr="00197897" w:rsidSect="003E7A9E">
      <w:pgSz w:w="11906" w:h="16838"/>
      <w:pgMar w:top="426"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6342A99"/>
    <w:multiLevelType w:val="hybridMultilevel"/>
    <w:tmpl w:val="304C1A28"/>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1E265163"/>
    <w:multiLevelType w:val="hybridMultilevel"/>
    <w:tmpl w:val="9FC6FA8A"/>
    <w:lvl w:ilvl="0" w:tplc="67FCCA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249A735A"/>
    <w:multiLevelType w:val="hybridMultilevel"/>
    <w:tmpl w:val="B374E0CA"/>
    <w:lvl w:ilvl="0" w:tplc="DD5CB830">
      <w:start w:val="1"/>
      <w:numFmt w:val="decimal"/>
      <w:lvlText w:val="%1."/>
      <w:lvlJc w:val="left"/>
      <w:pPr>
        <w:ind w:left="643" w:hanging="360"/>
      </w:pPr>
      <w:rPr>
        <w:rFonts w:hint="default"/>
      </w:rPr>
    </w:lvl>
    <w:lvl w:ilvl="1" w:tplc="04080019" w:tentative="1">
      <w:start w:val="1"/>
      <w:numFmt w:val="lowerLetter"/>
      <w:lvlText w:val="%2."/>
      <w:lvlJc w:val="left"/>
      <w:pPr>
        <w:ind w:left="1363" w:hanging="360"/>
      </w:pPr>
    </w:lvl>
    <w:lvl w:ilvl="2" w:tplc="0408001B" w:tentative="1">
      <w:start w:val="1"/>
      <w:numFmt w:val="lowerRoman"/>
      <w:lvlText w:val="%3."/>
      <w:lvlJc w:val="right"/>
      <w:pPr>
        <w:ind w:left="2083" w:hanging="180"/>
      </w:pPr>
    </w:lvl>
    <w:lvl w:ilvl="3" w:tplc="0408000F" w:tentative="1">
      <w:start w:val="1"/>
      <w:numFmt w:val="decimal"/>
      <w:lvlText w:val="%4."/>
      <w:lvlJc w:val="left"/>
      <w:pPr>
        <w:ind w:left="2803" w:hanging="360"/>
      </w:pPr>
    </w:lvl>
    <w:lvl w:ilvl="4" w:tplc="04080019" w:tentative="1">
      <w:start w:val="1"/>
      <w:numFmt w:val="lowerLetter"/>
      <w:lvlText w:val="%5."/>
      <w:lvlJc w:val="left"/>
      <w:pPr>
        <w:ind w:left="3523" w:hanging="360"/>
      </w:pPr>
    </w:lvl>
    <w:lvl w:ilvl="5" w:tplc="0408001B" w:tentative="1">
      <w:start w:val="1"/>
      <w:numFmt w:val="lowerRoman"/>
      <w:lvlText w:val="%6."/>
      <w:lvlJc w:val="right"/>
      <w:pPr>
        <w:ind w:left="4243" w:hanging="180"/>
      </w:pPr>
    </w:lvl>
    <w:lvl w:ilvl="6" w:tplc="0408000F" w:tentative="1">
      <w:start w:val="1"/>
      <w:numFmt w:val="decimal"/>
      <w:lvlText w:val="%7."/>
      <w:lvlJc w:val="left"/>
      <w:pPr>
        <w:ind w:left="4963" w:hanging="360"/>
      </w:pPr>
    </w:lvl>
    <w:lvl w:ilvl="7" w:tplc="04080019" w:tentative="1">
      <w:start w:val="1"/>
      <w:numFmt w:val="lowerLetter"/>
      <w:lvlText w:val="%8."/>
      <w:lvlJc w:val="left"/>
      <w:pPr>
        <w:ind w:left="5683" w:hanging="360"/>
      </w:pPr>
    </w:lvl>
    <w:lvl w:ilvl="8" w:tplc="0408001B" w:tentative="1">
      <w:start w:val="1"/>
      <w:numFmt w:val="lowerRoman"/>
      <w:lvlText w:val="%9."/>
      <w:lvlJc w:val="right"/>
      <w:pPr>
        <w:ind w:left="6403" w:hanging="180"/>
      </w:pPr>
    </w:lvl>
  </w:abstractNum>
  <w:abstractNum w:abstractNumId="6">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1">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66A0EE5"/>
    <w:multiLevelType w:val="hybridMultilevel"/>
    <w:tmpl w:val="34A0442C"/>
    <w:lvl w:ilvl="0" w:tplc="D75EA8E6">
      <w:start w:val="1"/>
      <w:numFmt w:val="decimal"/>
      <w:lvlText w:val="%1."/>
      <w:lvlJc w:val="left"/>
      <w:pPr>
        <w:tabs>
          <w:tab w:val="num" w:pos="2700"/>
        </w:tabs>
        <w:ind w:left="27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780B1A03"/>
    <w:multiLevelType w:val="hybridMultilevel"/>
    <w:tmpl w:val="4DE47512"/>
    <w:lvl w:ilvl="0" w:tplc="B5527CB2">
      <w:start w:val="1"/>
      <w:numFmt w:val="decimal"/>
      <w:lvlText w:val="%1."/>
      <w:lvlJc w:val="left"/>
      <w:pPr>
        <w:ind w:left="928" w:hanging="360"/>
      </w:pPr>
      <w:rPr>
        <w:rFonts w:ascii="Calibri" w:hAnsi="Calibri" w:hint="default"/>
        <w:b/>
      </w:rPr>
    </w:lvl>
    <w:lvl w:ilvl="1" w:tplc="04080019" w:tentative="1">
      <w:start w:val="1"/>
      <w:numFmt w:val="lowerLetter"/>
      <w:lvlText w:val="%2."/>
      <w:lvlJc w:val="left"/>
      <w:pPr>
        <w:ind w:left="1648" w:hanging="360"/>
      </w:pPr>
    </w:lvl>
    <w:lvl w:ilvl="2" w:tplc="0408001B" w:tentative="1">
      <w:start w:val="1"/>
      <w:numFmt w:val="lowerRoman"/>
      <w:lvlText w:val="%3."/>
      <w:lvlJc w:val="right"/>
      <w:pPr>
        <w:ind w:left="2368" w:hanging="180"/>
      </w:pPr>
    </w:lvl>
    <w:lvl w:ilvl="3" w:tplc="0408000F" w:tentative="1">
      <w:start w:val="1"/>
      <w:numFmt w:val="decimal"/>
      <w:lvlText w:val="%4."/>
      <w:lvlJc w:val="left"/>
      <w:pPr>
        <w:ind w:left="3088" w:hanging="360"/>
      </w:pPr>
    </w:lvl>
    <w:lvl w:ilvl="4" w:tplc="04080019" w:tentative="1">
      <w:start w:val="1"/>
      <w:numFmt w:val="lowerLetter"/>
      <w:lvlText w:val="%5."/>
      <w:lvlJc w:val="left"/>
      <w:pPr>
        <w:ind w:left="3808" w:hanging="360"/>
      </w:pPr>
    </w:lvl>
    <w:lvl w:ilvl="5" w:tplc="0408001B" w:tentative="1">
      <w:start w:val="1"/>
      <w:numFmt w:val="lowerRoman"/>
      <w:lvlText w:val="%6."/>
      <w:lvlJc w:val="right"/>
      <w:pPr>
        <w:ind w:left="4528" w:hanging="180"/>
      </w:pPr>
    </w:lvl>
    <w:lvl w:ilvl="6" w:tplc="0408000F" w:tentative="1">
      <w:start w:val="1"/>
      <w:numFmt w:val="decimal"/>
      <w:lvlText w:val="%7."/>
      <w:lvlJc w:val="left"/>
      <w:pPr>
        <w:ind w:left="5248" w:hanging="360"/>
      </w:pPr>
    </w:lvl>
    <w:lvl w:ilvl="7" w:tplc="04080019" w:tentative="1">
      <w:start w:val="1"/>
      <w:numFmt w:val="lowerLetter"/>
      <w:lvlText w:val="%8."/>
      <w:lvlJc w:val="left"/>
      <w:pPr>
        <w:ind w:left="5968" w:hanging="360"/>
      </w:pPr>
    </w:lvl>
    <w:lvl w:ilvl="8" w:tplc="0408001B" w:tentative="1">
      <w:start w:val="1"/>
      <w:numFmt w:val="lowerRoman"/>
      <w:lvlText w:val="%9."/>
      <w:lvlJc w:val="right"/>
      <w:pPr>
        <w:ind w:left="6688" w:hanging="180"/>
      </w:pPr>
    </w:lvl>
  </w:abstractNum>
  <w:num w:numId="1">
    <w:abstractNumId w:val="3"/>
  </w:num>
  <w:num w:numId="2">
    <w:abstractNumId w:val="10"/>
  </w:num>
  <w:num w:numId="3">
    <w:abstractNumId w:val="9"/>
  </w:num>
  <w:num w:numId="4">
    <w:abstractNumId w:val="2"/>
  </w:num>
  <w:num w:numId="5">
    <w:abstractNumId w:val="7"/>
  </w:num>
  <w:num w:numId="6">
    <w:abstractNumId w:val="6"/>
  </w:num>
  <w:num w:numId="7">
    <w:abstractNumId w:val="0"/>
  </w:num>
  <w:num w:numId="8">
    <w:abstractNumId w:val="11"/>
  </w:num>
  <w:num w:numId="9">
    <w:abstractNumId w:val="4"/>
  </w:num>
  <w:num w:numId="10">
    <w:abstractNumId w:val="12"/>
  </w:num>
  <w:num w:numId="11">
    <w:abstractNumId w:val="13"/>
  </w:num>
  <w:num w:numId="12">
    <w:abstractNumId w:val="5"/>
  </w:num>
  <w:num w:numId="13">
    <w:abstractNumId w:val="8"/>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stylePaneFormatFilter w:val="3F01"/>
  <w:defaultTabStop w:val="720"/>
  <w:noPunctuationKerning/>
  <w:characterSpacingControl w:val="doNotCompress"/>
  <w:compat/>
  <w:rsids>
    <w:rsidRoot w:val="00CE422F"/>
    <w:rsid w:val="0000699C"/>
    <w:rsid w:val="000206C0"/>
    <w:rsid w:val="0004641F"/>
    <w:rsid w:val="000652B2"/>
    <w:rsid w:val="000815ED"/>
    <w:rsid w:val="000829B8"/>
    <w:rsid w:val="00086DFB"/>
    <w:rsid w:val="0009496C"/>
    <w:rsid w:val="00096B53"/>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5D6D"/>
    <w:rsid w:val="00147FC6"/>
    <w:rsid w:val="001514AE"/>
    <w:rsid w:val="00181723"/>
    <w:rsid w:val="00190785"/>
    <w:rsid w:val="00197897"/>
    <w:rsid w:val="001A2CF4"/>
    <w:rsid w:val="001A6C84"/>
    <w:rsid w:val="001D0402"/>
    <w:rsid w:val="001D70F2"/>
    <w:rsid w:val="001E32AB"/>
    <w:rsid w:val="001E77B5"/>
    <w:rsid w:val="001E798E"/>
    <w:rsid w:val="001F73E9"/>
    <w:rsid w:val="001F7F50"/>
    <w:rsid w:val="002038D1"/>
    <w:rsid w:val="002237A0"/>
    <w:rsid w:val="002319C6"/>
    <w:rsid w:val="00241908"/>
    <w:rsid w:val="00250AB2"/>
    <w:rsid w:val="0026036E"/>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64AF1"/>
    <w:rsid w:val="003769C0"/>
    <w:rsid w:val="00396603"/>
    <w:rsid w:val="00397D9E"/>
    <w:rsid w:val="003A0F6C"/>
    <w:rsid w:val="003C37D8"/>
    <w:rsid w:val="003D0387"/>
    <w:rsid w:val="003E0895"/>
    <w:rsid w:val="003E6FF1"/>
    <w:rsid w:val="003E7A9E"/>
    <w:rsid w:val="003F3FD4"/>
    <w:rsid w:val="003F582F"/>
    <w:rsid w:val="004061F5"/>
    <w:rsid w:val="00413167"/>
    <w:rsid w:val="0044724E"/>
    <w:rsid w:val="004523DF"/>
    <w:rsid w:val="00464B8A"/>
    <w:rsid w:val="00467D5C"/>
    <w:rsid w:val="00471987"/>
    <w:rsid w:val="00475DB7"/>
    <w:rsid w:val="004A02E7"/>
    <w:rsid w:val="004C057C"/>
    <w:rsid w:val="004C52A1"/>
    <w:rsid w:val="004C7B96"/>
    <w:rsid w:val="004D4D6A"/>
    <w:rsid w:val="004F043D"/>
    <w:rsid w:val="004F5710"/>
    <w:rsid w:val="00501D02"/>
    <w:rsid w:val="005123EA"/>
    <w:rsid w:val="00513B6F"/>
    <w:rsid w:val="00527454"/>
    <w:rsid w:val="00537F21"/>
    <w:rsid w:val="0056602F"/>
    <w:rsid w:val="00592270"/>
    <w:rsid w:val="00594ACC"/>
    <w:rsid w:val="005B2791"/>
    <w:rsid w:val="005B6421"/>
    <w:rsid w:val="005C0656"/>
    <w:rsid w:val="005C2FF8"/>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73E0"/>
    <w:rsid w:val="006F1F2C"/>
    <w:rsid w:val="00705F76"/>
    <w:rsid w:val="00736B27"/>
    <w:rsid w:val="00741F69"/>
    <w:rsid w:val="00756DD1"/>
    <w:rsid w:val="00762689"/>
    <w:rsid w:val="00771DED"/>
    <w:rsid w:val="00772D7F"/>
    <w:rsid w:val="0077694C"/>
    <w:rsid w:val="00777642"/>
    <w:rsid w:val="007838A6"/>
    <w:rsid w:val="00794213"/>
    <w:rsid w:val="007B07AE"/>
    <w:rsid w:val="007C3C42"/>
    <w:rsid w:val="007D0C90"/>
    <w:rsid w:val="007D1A80"/>
    <w:rsid w:val="007E5827"/>
    <w:rsid w:val="00820708"/>
    <w:rsid w:val="00821030"/>
    <w:rsid w:val="0082157A"/>
    <w:rsid w:val="00822331"/>
    <w:rsid w:val="00826F2D"/>
    <w:rsid w:val="00830FB1"/>
    <w:rsid w:val="00831905"/>
    <w:rsid w:val="008462CD"/>
    <w:rsid w:val="00846BA0"/>
    <w:rsid w:val="00853656"/>
    <w:rsid w:val="00880F0C"/>
    <w:rsid w:val="008815B0"/>
    <w:rsid w:val="008822AD"/>
    <w:rsid w:val="008832B7"/>
    <w:rsid w:val="00895835"/>
    <w:rsid w:val="008C320F"/>
    <w:rsid w:val="008D2ADF"/>
    <w:rsid w:val="008D73E9"/>
    <w:rsid w:val="00925CC0"/>
    <w:rsid w:val="0094507D"/>
    <w:rsid w:val="009506BE"/>
    <w:rsid w:val="00962691"/>
    <w:rsid w:val="00977CEB"/>
    <w:rsid w:val="00982120"/>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4B37"/>
    <w:rsid w:val="00A2594F"/>
    <w:rsid w:val="00A31A5A"/>
    <w:rsid w:val="00A33AB4"/>
    <w:rsid w:val="00A4458E"/>
    <w:rsid w:val="00A56A0C"/>
    <w:rsid w:val="00A67753"/>
    <w:rsid w:val="00A74B14"/>
    <w:rsid w:val="00A7532B"/>
    <w:rsid w:val="00A92265"/>
    <w:rsid w:val="00AB1601"/>
    <w:rsid w:val="00AB1E4C"/>
    <w:rsid w:val="00AB5683"/>
    <w:rsid w:val="00AB7F38"/>
    <w:rsid w:val="00AC5708"/>
    <w:rsid w:val="00AF5D3F"/>
    <w:rsid w:val="00B224DD"/>
    <w:rsid w:val="00B321D1"/>
    <w:rsid w:val="00B40CE9"/>
    <w:rsid w:val="00B53E5E"/>
    <w:rsid w:val="00B72728"/>
    <w:rsid w:val="00B742DC"/>
    <w:rsid w:val="00B802E4"/>
    <w:rsid w:val="00B902D7"/>
    <w:rsid w:val="00BA395C"/>
    <w:rsid w:val="00BA42DF"/>
    <w:rsid w:val="00BA654D"/>
    <w:rsid w:val="00BB013C"/>
    <w:rsid w:val="00BC478F"/>
    <w:rsid w:val="00C2182F"/>
    <w:rsid w:val="00C22DC5"/>
    <w:rsid w:val="00C24A04"/>
    <w:rsid w:val="00C27C7D"/>
    <w:rsid w:val="00C30FDF"/>
    <w:rsid w:val="00C3419C"/>
    <w:rsid w:val="00C35DB7"/>
    <w:rsid w:val="00C65C0B"/>
    <w:rsid w:val="00C67DAF"/>
    <w:rsid w:val="00C82373"/>
    <w:rsid w:val="00C87843"/>
    <w:rsid w:val="00C942E6"/>
    <w:rsid w:val="00C96DF7"/>
    <w:rsid w:val="00CA48D9"/>
    <w:rsid w:val="00CB00DF"/>
    <w:rsid w:val="00CB400D"/>
    <w:rsid w:val="00CB67E0"/>
    <w:rsid w:val="00CC15BE"/>
    <w:rsid w:val="00CC3963"/>
    <w:rsid w:val="00CE422F"/>
    <w:rsid w:val="00CF4BF1"/>
    <w:rsid w:val="00CF6F6D"/>
    <w:rsid w:val="00D03B84"/>
    <w:rsid w:val="00D24438"/>
    <w:rsid w:val="00D27882"/>
    <w:rsid w:val="00D27D5F"/>
    <w:rsid w:val="00D44B83"/>
    <w:rsid w:val="00D44D65"/>
    <w:rsid w:val="00D57CD3"/>
    <w:rsid w:val="00D63926"/>
    <w:rsid w:val="00D664E7"/>
    <w:rsid w:val="00D67505"/>
    <w:rsid w:val="00D845C4"/>
    <w:rsid w:val="00D91CA2"/>
    <w:rsid w:val="00D92BEA"/>
    <w:rsid w:val="00DC1053"/>
    <w:rsid w:val="00DE559C"/>
    <w:rsid w:val="00DF668C"/>
    <w:rsid w:val="00E15B67"/>
    <w:rsid w:val="00E5369C"/>
    <w:rsid w:val="00E67BB5"/>
    <w:rsid w:val="00E7155D"/>
    <w:rsid w:val="00E9532D"/>
    <w:rsid w:val="00E95D88"/>
    <w:rsid w:val="00E97D51"/>
    <w:rsid w:val="00EA648F"/>
    <w:rsid w:val="00EA74DA"/>
    <w:rsid w:val="00EB2D49"/>
    <w:rsid w:val="00EC4056"/>
    <w:rsid w:val="00ED3CD4"/>
    <w:rsid w:val="00EE6D4B"/>
    <w:rsid w:val="00EF0166"/>
    <w:rsid w:val="00F0269E"/>
    <w:rsid w:val="00F06917"/>
    <w:rsid w:val="00F1761D"/>
    <w:rsid w:val="00F2446B"/>
    <w:rsid w:val="00F31D7F"/>
    <w:rsid w:val="00F35A9F"/>
    <w:rsid w:val="00F3602B"/>
    <w:rsid w:val="00F57058"/>
    <w:rsid w:val="00F7062B"/>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uiPriority w:val="34"/>
    <w:qFormat/>
    <w:rsid w:val="00AB5683"/>
    <w:pPr>
      <w:ind w:left="720"/>
      <w:contextualSpacing/>
    </w:pPr>
  </w:style>
  <w:style w:type="paragraph" w:styleId="3">
    <w:name w:val="Body Text Indent 3"/>
    <w:basedOn w:val="a"/>
    <w:link w:val="3Char"/>
    <w:rsid w:val="00475DB7"/>
    <w:pPr>
      <w:spacing w:after="120"/>
      <w:ind w:left="283"/>
    </w:pPr>
    <w:rPr>
      <w:sz w:val="16"/>
      <w:szCs w:val="16"/>
    </w:rPr>
  </w:style>
  <w:style w:type="character" w:customStyle="1" w:styleId="3Char">
    <w:name w:val="Σώμα κείμενου με εσοχή 3 Char"/>
    <w:basedOn w:val="a0"/>
    <w:link w:val="3"/>
    <w:rsid w:val="00475DB7"/>
    <w:rPr>
      <w:sz w:val="16"/>
      <w:szCs w:val="16"/>
    </w:rPr>
  </w:style>
  <w:style w:type="paragraph" w:customStyle="1" w:styleId="a8">
    <w:name w:val="Συμβολαιογραφικό Στυλ"/>
    <w:basedOn w:val="a"/>
    <w:rsid w:val="00CB67E0"/>
    <w:pPr>
      <w:overflowPunct w:val="0"/>
      <w:autoSpaceDE w:val="0"/>
      <w:autoSpaceDN w:val="0"/>
      <w:adjustRightInd w:val="0"/>
      <w:spacing w:line="460" w:lineRule="exact"/>
      <w:jc w:val="both"/>
    </w:pPr>
    <w:rPr>
      <w:rFonts w:ascii="Arial" w:hAnsi="Arial"/>
      <w:szCs w:val="20"/>
    </w:rPr>
  </w:style>
  <w:style w:type="paragraph" w:customStyle="1" w:styleId="a9">
    <w:name w:val="Óõìâïëáéïãñáöéêü Óôõë"/>
    <w:basedOn w:val="a"/>
    <w:rsid w:val="00CB67E0"/>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5869D5-171A-42F0-8BAD-94118B5FC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848</Words>
  <Characters>4585</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5423</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2013-09-10T12:24:00Z</cp:lastPrinted>
  <dcterms:created xsi:type="dcterms:W3CDTF">2013-09-26T09:37:00Z</dcterms:created>
  <dcterms:modified xsi:type="dcterms:W3CDTF">2013-09-26T09:37:00Z</dcterms:modified>
</cp:coreProperties>
</file>