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656F93">
              <w:rPr>
                <w:sz w:val="22"/>
                <w:lang w:val="en-US"/>
              </w:rPr>
              <w:t>22</w:t>
            </w:r>
            <w:r w:rsidR="00756DD1">
              <w:rPr>
                <w:sz w:val="22"/>
                <w:lang w:val="en-US"/>
              </w:rPr>
              <w:t>/</w:t>
            </w:r>
            <w:r w:rsidR="008E7514">
              <w:rPr>
                <w:sz w:val="22"/>
                <w:lang w:val="en-US"/>
              </w:rPr>
              <w:t>10</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656F93">
              <w:rPr>
                <w:b/>
                <w:bCs/>
                <w:sz w:val="22"/>
                <w:lang w:val="en-US"/>
              </w:rPr>
              <w:t>6821</w:t>
            </w:r>
          </w:p>
          <w:p w:rsidR="00CE422F" w:rsidRPr="00AB1601" w:rsidRDefault="00CE422F" w:rsidP="00CB400D">
            <w:pPr>
              <w:rPr>
                <w:sz w:val="22"/>
              </w:rPr>
            </w:pPr>
          </w:p>
        </w:tc>
      </w:tr>
    </w:tbl>
    <w:p w:rsidR="00CE422F" w:rsidRPr="00AB1601" w:rsidRDefault="00FB493B">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9D330B"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656F93">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656F93">
              <w:rPr>
                <w:color w:val="000000"/>
                <w:sz w:val="22"/>
                <w:szCs w:val="22"/>
                <w:lang w:val="en-US"/>
              </w:rPr>
              <w:t>6078</w:t>
            </w:r>
            <w:r w:rsidR="000206C0">
              <w:rPr>
                <w:color w:val="000000"/>
                <w:sz w:val="22"/>
                <w:szCs w:val="22"/>
              </w:rPr>
              <w:t>/</w:t>
            </w:r>
            <w:r w:rsidR="00656F93">
              <w:rPr>
                <w:color w:val="000000"/>
                <w:sz w:val="22"/>
                <w:szCs w:val="22"/>
                <w:lang w:val="en-US"/>
              </w:rPr>
              <w:t>17</w:t>
            </w:r>
            <w:r w:rsidR="000206C0">
              <w:rPr>
                <w:color w:val="000000"/>
                <w:sz w:val="22"/>
                <w:szCs w:val="22"/>
              </w:rPr>
              <w:t>.07.2013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8E7514" w:rsidRPr="008E7514" w:rsidRDefault="00656F93" w:rsidP="00316EC2">
            <w:pPr>
              <w:snapToGrid w:val="0"/>
              <w:rPr>
                <w:color w:val="000000"/>
                <w:sz w:val="22"/>
                <w:szCs w:val="22"/>
              </w:rPr>
            </w:pPr>
            <w:r w:rsidRPr="00656F93">
              <w:rPr>
                <w:color w:val="000000"/>
                <w:sz w:val="22"/>
                <w:szCs w:val="22"/>
              </w:rPr>
              <w:t>ΦΑΡΜΑΚΑΠΟΘΗΚΗ Γ. ΖΑΦΕΙΡΗΣ ΑΝΩΝΥΜΗ ΕΜΠΟΡΙΚΗ ΕΤΑΙΡΕΙΑ</w:t>
            </w:r>
          </w:p>
        </w:tc>
      </w:tr>
    </w:tbl>
    <w:tbl>
      <w:tblPr>
        <w:tblW w:w="0" w:type="auto"/>
        <w:tblLook w:val="01E0"/>
      </w:tblPr>
      <w:tblGrid>
        <w:gridCol w:w="5555"/>
      </w:tblGrid>
      <w:tr w:rsidR="00656F93" w:rsidRPr="001F7F50" w:rsidTr="002E7340">
        <w:tc>
          <w:tcPr>
            <w:tcW w:w="5555" w:type="dxa"/>
          </w:tcPr>
          <w:p w:rsidR="00640988" w:rsidRPr="00826F2D" w:rsidRDefault="00640988" w:rsidP="0064572C">
            <w:pPr>
              <w:rPr>
                <w:sz w:val="16"/>
                <w:szCs w:val="16"/>
              </w:rPr>
            </w:pPr>
          </w:p>
        </w:tc>
      </w:tr>
    </w:tbl>
    <w:p w:rsidR="003C37D8" w:rsidRPr="00892771" w:rsidRDefault="003C37D8" w:rsidP="00F7062B">
      <w:pPr>
        <w:pStyle w:val="20"/>
        <w:tabs>
          <w:tab w:val="left" w:pos="9781"/>
        </w:tabs>
        <w:spacing w:line="240" w:lineRule="auto"/>
        <w:rPr>
          <w:rFonts w:ascii="Times New Roman" w:hAnsi="Times New Roman"/>
          <w:b w:val="0"/>
          <w:color w:val="000000"/>
          <w:sz w:val="22"/>
          <w:szCs w:val="22"/>
        </w:rPr>
      </w:pPr>
    </w:p>
    <w:p w:rsidR="008E7514" w:rsidRPr="00892771" w:rsidRDefault="008E7514" w:rsidP="00F7062B">
      <w:pPr>
        <w:pStyle w:val="20"/>
        <w:tabs>
          <w:tab w:val="left" w:pos="9781"/>
        </w:tabs>
        <w:spacing w:line="240" w:lineRule="auto"/>
        <w:rPr>
          <w:rFonts w:ascii="Times New Roman" w:hAnsi="Times New Roman"/>
          <w:b w:val="0"/>
          <w:color w:val="000000"/>
          <w:sz w:val="22"/>
          <w:szCs w:val="22"/>
        </w:rPr>
      </w:pPr>
    </w:p>
    <w:p w:rsidR="00644AA0" w:rsidRPr="008E7514" w:rsidRDefault="00B742DC" w:rsidP="00F7062B">
      <w:pPr>
        <w:pStyle w:val="20"/>
        <w:tabs>
          <w:tab w:val="left" w:pos="9781"/>
        </w:tabs>
        <w:spacing w:line="240" w:lineRule="auto"/>
        <w:rPr>
          <w:rFonts w:ascii="Times New Roman" w:hAnsi="Times New Roman"/>
          <w:b w:val="0"/>
          <w:color w:val="000000"/>
          <w:sz w:val="18"/>
          <w:szCs w:val="18"/>
        </w:rPr>
      </w:pPr>
      <w:r w:rsidRPr="00131772">
        <w:rPr>
          <w:rFonts w:ascii="Times New Roman" w:hAnsi="Times New Roman"/>
          <w:b w:val="0"/>
          <w:color w:val="000000"/>
          <w:sz w:val="18"/>
          <w:szCs w:val="18"/>
        </w:rPr>
        <w:t xml:space="preserve">   </w:t>
      </w:r>
      <w:r w:rsidR="00A56A0C" w:rsidRPr="00131772">
        <w:rPr>
          <w:rFonts w:ascii="Times New Roman" w:hAnsi="Times New Roman"/>
          <w:b w:val="0"/>
          <w:color w:val="000000"/>
          <w:sz w:val="18"/>
          <w:szCs w:val="18"/>
        </w:rPr>
        <w:t xml:space="preserve">  </w:t>
      </w:r>
      <w:r w:rsidR="00AB5683" w:rsidRPr="00131772">
        <w:rPr>
          <w:rFonts w:ascii="Times New Roman" w:hAnsi="Times New Roman"/>
          <w:b w:val="0"/>
          <w:color w:val="000000"/>
          <w:sz w:val="18"/>
          <w:szCs w:val="18"/>
        </w:rPr>
        <w:t xml:space="preserve">Ανακοίνωση καταχώρισης στο ΓΕΜΗ </w:t>
      </w:r>
      <w:r w:rsidR="007D1A80" w:rsidRPr="00131772">
        <w:rPr>
          <w:rFonts w:ascii="Times New Roman" w:hAnsi="Times New Roman"/>
          <w:b w:val="0"/>
          <w:color w:val="000000"/>
          <w:sz w:val="18"/>
          <w:szCs w:val="18"/>
        </w:rPr>
        <w:t>στοιχείων</w:t>
      </w:r>
      <w:r w:rsidR="00AB5683" w:rsidRPr="00131772">
        <w:rPr>
          <w:rFonts w:ascii="Times New Roman" w:hAnsi="Times New Roman"/>
          <w:b w:val="0"/>
          <w:color w:val="000000"/>
          <w:sz w:val="18"/>
          <w:szCs w:val="18"/>
        </w:rPr>
        <w:t xml:space="preserve"> </w:t>
      </w:r>
      <w:r w:rsidR="000652B2" w:rsidRPr="00131772">
        <w:rPr>
          <w:rFonts w:ascii="Times New Roman" w:hAnsi="Times New Roman"/>
          <w:b w:val="0"/>
          <w:color w:val="000000"/>
          <w:sz w:val="18"/>
          <w:szCs w:val="18"/>
        </w:rPr>
        <w:t xml:space="preserve">της  </w:t>
      </w:r>
      <w:r w:rsidR="00756DD1" w:rsidRPr="00131772">
        <w:rPr>
          <w:rFonts w:ascii="Times New Roman" w:hAnsi="Times New Roman"/>
          <w:b w:val="0"/>
          <w:color w:val="000000"/>
          <w:sz w:val="18"/>
          <w:szCs w:val="18"/>
          <w:lang w:val="en-US"/>
        </w:rPr>
        <w:t>A</w:t>
      </w:r>
      <w:r w:rsidR="004D4D6A" w:rsidRPr="00131772">
        <w:rPr>
          <w:rFonts w:ascii="Times New Roman" w:hAnsi="Times New Roman"/>
          <w:b w:val="0"/>
          <w:color w:val="000000"/>
          <w:sz w:val="18"/>
          <w:szCs w:val="18"/>
        </w:rPr>
        <w:t xml:space="preserve">νώνυμης </w:t>
      </w:r>
      <w:r w:rsidR="00756DD1" w:rsidRPr="00131772">
        <w:rPr>
          <w:rFonts w:ascii="Times New Roman" w:hAnsi="Times New Roman"/>
          <w:b w:val="0"/>
          <w:color w:val="000000"/>
          <w:sz w:val="18"/>
          <w:szCs w:val="18"/>
          <w:lang w:val="en-US"/>
        </w:rPr>
        <w:t>E</w:t>
      </w:r>
      <w:r w:rsidR="004D4D6A" w:rsidRPr="00131772">
        <w:rPr>
          <w:rFonts w:ascii="Times New Roman" w:hAnsi="Times New Roman"/>
          <w:b w:val="0"/>
          <w:color w:val="000000"/>
          <w:sz w:val="18"/>
          <w:szCs w:val="18"/>
        </w:rPr>
        <w:t>ταιρείας</w:t>
      </w:r>
      <w:r w:rsidR="000652B2" w:rsidRPr="00131772">
        <w:rPr>
          <w:rFonts w:ascii="Times New Roman" w:hAnsi="Times New Roman"/>
          <w:b w:val="0"/>
          <w:color w:val="000000"/>
          <w:sz w:val="18"/>
          <w:szCs w:val="18"/>
        </w:rPr>
        <w:t xml:space="preserve"> με την επωνυμία </w:t>
      </w:r>
      <w:r w:rsidR="001514AE" w:rsidRPr="00131772">
        <w:rPr>
          <w:rFonts w:ascii="Times New Roman" w:hAnsi="Times New Roman"/>
          <w:b w:val="0"/>
          <w:color w:val="000000"/>
          <w:sz w:val="18"/>
          <w:szCs w:val="18"/>
        </w:rPr>
        <w:t>«</w:t>
      </w:r>
      <w:r w:rsidR="00656F93" w:rsidRPr="00656F93">
        <w:rPr>
          <w:rFonts w:ascii="Times New Roman" w:hAnsi="Times New Roman"/>
          <w:b w:val="0"/>
          <w:color w:val="000000"/>
          <w:sz w:val="18"/>
          <w:szCs w:val="18"/>
        </w:rPr>
        <w:t>ΦΑΡΜΑΚΑΠΟΘΗΚΗ Γ. ΖΑΦΕΙΡΗΣ ΑΝΩΝΥΜΗ ΕΜΠΟΡΙΚΗ ΕΤΑΙΡΕΙΑ</w:t>
      </w:r>
      <w:r w:rsidR="001514AE" w:rsidRPr="00131772">
        <w:rPr>
          <w:rFonts w:ascii="Times New Roman" w:hAnsi="Times New Roman"/>
          <w:b w:val="0"/>
          <w:color w:val="000000"/>
          <w:sz w:val="18"/>
          <w:szCs w:val="18"/>
        </w:rPr>
        <w:t>», δ.τ. «</w:t>
      </w:r>
      <w:r w:rsidR="00656F93" w:rsidRPr="00656F93">
        <w:rPr>
          <w:rFonts w:ascii="Times New Roman" w:hAnsi="Times New Roman"/>
          <w:b w:val="0"/>
          <w:color w:val="000000"/>
          <w:sz w:val="18"/>
          <w:szCs w:val="18"/>
        </w:rPr>
        <w:t>ΘΗΒΑΦΑΡΜ Α.Ε.</w:t>
      </w:r>
      <w:r w:rsidR="001514AE" w:rsidRPr="00131772">
        <w:rPr>
          <w:rFonts w:ascii="Times New Roman" w:hAnsi="Times New Roman"/>
          <w:b w:val="0"/>
          <w:color w:val="000000"/>
          <w:sz w:val="18"/>
          <w:szCs w:val="18"/>
        </w:rPr>
        <w:t>»</w:t>
      </w:r>
    </w:p>
    <w:p w:rsidR="008E7514" w:rsidRPr="008E7514" w:rsidRDefault="008E7514" w:rsidP="00F7062B">
      <w:pPr>
        <w:pStyle w:val="20"/>
        <w:tabs>
          <w:tab w:val="left" w:pos="9781"/>
        </w:tabs>
        <w:spacing w:line="240" w:lineRule="auto"/>
        <w:rPr>
          <w:rFonts w:ascii="Times New Roman" w:hAnsi="Times New Roman"/>
          <w:b w:val="0"/>
          <w:color w:val="000000"/>
          <w:sz w:val="18"/>
          <w:szCs w:val="18"/>
        </w:rPr>
      </w:pPr>
    </w:p>
    <w:p w:rsidR="00397D9E" w:rsidRPr="00892771" w:rsidRDefault="00BA395C" w:rsidP="00131772">
      <w:pPr>
        <w:keepLines/>
        <w:autoSpaceDE w:val="0"/>
        <w:autoSpaceDN w:val="0"/>
        <w:adjustRightInd w:val="0"/>
        <w:jc w:val="center"/>
        <w:rPr>
          <w:b/>
          <w:bCs/>
          <w:color w:val="000000"/>
          <w:sz w:val="18"/>
          <w:szCs w:val="18"/>
        </w:rPr>
      </w:pPr>
      <w:r w:rsidRPr="00131772">
        <w:rPr>
          <w:b/>
          <w:bCs/>
          <w:color w:val="000000"/>
          <w:sz w:val="18"/>
          <w:szCs w:val="18"/>
        </w:rPr>
        <w:t xml:space="preserve">Ο </w:t>
      </w:r>
      <w:r w:rsidR="001A6C84" w:rsidRPr="00131772">
        <w:rPr>
          <w:b/>
          <w:bCs/>
          <w:color w:val="000000"/>
          <w:sz w:val="18"/>
          <w:szCs w:val="18"/>
        </w:rPr>
        <w:t>ΠΡ</w:t>
      </w:r>
      <w:r w:rsidR="00D24438" w:rsidRPr="00131772">
        <w:rPr>
          <w:b/>
          <w:bCs/>
          <w:color w:val="000000"/>
          <w:sz w:val="18"/>
          <w:szCs w:val="18"/>
        </w:rPr>
        <w:t>Ο</w:t>
      </w:r>
      <w:r w:rsidR="001A6C84" w:rsidRPr="00131772">
        <w:rPr>
          <w:b/>
          <w:bCs/>
          <w:color w:val="000000"/>
          <w:sz w:val="18"/>
          <w:szCs w:val="18"/>
        </w:rPr>
        <w:t>Ε</w:t>
      </w:r>
      <w:r w:rsidR="00D24438" w:rsidRPr="00131772">
        <w:rPr>
          <w:b/>
          <w:bCs/>
          <w:color w:val="000000"/>
          <w:sz w:val="18"/>
          <w:szCs w:val="18"/>
        </w:rPr>
        <w:t>ΔΡΟΣ ΤΟΥ ΕΠΙΜΕΛΗΤΗΡΙΟΥ ΒΟΙΩΤΙΑΣ</w:t>
      </w:r>
    </w:p>
    <w:p w:rsidR="008E7514" w:rsidRPr="00892771" w:rsidRDefault="008E7514" w:rsidP="00131772">
      <w:pPr>
        <w:keepLines/>
        <w:autoSpaceDE w:val="0"/>
        <w:autoSpaceDN w:val="0"/>
        <w:adjustRightInd w:val="0"/>
        <w:jc w:val="center"/>
        <w:rPr>
          <w:b/>
          <w:bCs/>
          <w:color w:val="000000"/>
          <w:sz w:val="18"/>
          <w:szCs w:val="18"/>
        </w:rPr>
      </w:pPr>
    </w:p>
    <w:p w:rsidR="00656F93" w:rsidRPr="004E3BA3" w:rsidRDefault="008C320F" w:rsidP="00656F93">
      <w:pPr>
        <w:jc w:val="both"/>
        <w:rPr>
          <w:color w:val="000000"/>
          <w:sz w:val="18"/>
          <w:szCs w:val="18"/>
        </w:rPr>
      </w:pPr>
      <w:r w:rsidRPr="004E3BA3">
        <w:rPr>
          <w:color w:val="000000"/>
          <w:sz w:val="18"/>
          <w:szCs w:val="18"/>
        </w:rPr>
        <w:t xml:space="preserve">Την </w:t>
      </w:r>
      <w:r w:rsidR="00656F93" w:rsidRPr="004E3BA3">
        <w:rPr>
          <w:color w:val="000000"/>
          <w:sz w:val="18"/>
          <w:szCs w:val="18"/>
        </w:rPr>
        <w:t>21</w:t>
      </w:r>
      <w:r w:rsidR="0059589A" w:rsidRPr="004E3BA3">
        <w:rPr>
          <w:color w:val="000000"/>
          <w:sz w:val="18"/>
          <w:szCs w:val="18"/>
        </w:rPr>
        <w:t>/</w:t>
      </w:r>
      <w:r w:rsidR="00892771" w:rsidRPr="004E3BA3">
        <w:rPr>
          <w:color w:val="000000"/>
          <w:sz w:val="18"/>
          <w:szCs w:val="18"/>
        </w:rPr>
        <w:t>10/</w:t>
      </w:r>
      <w:r w:rsidRPr="004E3BA3">
        <w:rPr>
          <w:color w:val="000000"/>
          <w:sz w:val="18"/>
          <w:szCs w:val="18"/>
        </w:rPr>
        <w:t>2013 καταχωρήθηκε στο Γενικό Εμπορικό Μητρώο της Υπηρεσία Γ.Ε.ΜΗ.</w:t>
      </w:r>
      <w:r w:rsidR="0000699C" w:rsidRPr="004E3BA3">
        <w:rPr>
          <w:color w:val="000000"/>
          <w:sz w:val="18"/>
          <w:szCs w:val="18"/>
        </w:rPr>
        <w:t xml:space="preserve"> του Επιμελητηρίου Βοιωτίας</w:t>
      </w:r>
      <w:r w:rsidR="007D1A80" w:rsidRPr="004E3BA3">
        <w:rPr>
          <w:color w:val="000000"/>
          <w:sz w:val="18"/>
          <w:szCs w:val="18"/>
        </w:rPr>
        <w:t xml:space="preserve">, με Κωδικό Αριθμό Καταχώρισης ΚΑΚ </w:t>
      </w:r>
      <w:r w:rsidR="00656F93" w:rsidRPr="004E3BA3">
        <w:rPr>
          <w:color w:val="000000"/>
          <w:sz w:val="18"/>
          <w:szCs w:val="18"/>
        </w:rPr>
        <w:t>89769</w:t>
      </w:r>
      <w:r w:rsidR="007D1A80" w:rsidRPr="004E3BA3">
        <w:rPr>
          <w:color w:val="000000"/>
          <w:sz w:val="18"/>
          <w:szCs w:val="18"/>
        </w:rPr>
        <w:t>,</w:t>
      </w:r>
      <w:r w:rsidRPr="004E3BA3">
        <w:rPr>
          <w:color w:val="000000"/>
          <w:sz w:val="18"/>
          <w:szCs w:val="18"/>
        </w:rPr>
        <w:t xml:space="preserve"> το από </w:t>
      </w:r>
      <w:r w:rsidR="00656F93" w:rsidRPr="004E3BA3">
        <w:rPr>
          <w:color w:val="000000"/>
          <w:sz w:val="18"/>
          <w:szCs w:val="18"/>
        </w:rPr>
        <w:t>30</w:t>
      </w:r>
      <w:r w:rsidRPr="004E3BA3">
        <w:rPr>
          <w:color w:val="000000"/>
          <w:sz w:val="18"/>
          <w:szCs w:val="18"/>
        </w:rPr>
        <w:t>/</w:t>
      </w:r>
      <w:r w:rsidR="008E7514" w:rsidRPr="004E3BA3">
        <w:rPr>
          <w:color w:val="000000"/>
          <w:sz w:val="18"/>
          <w:szCs w:val="18"/>
        </w:rPr>
        <w:t>0</w:t>
      </w:r>
      <w:r w:rsidR="00656F93" w:rsidRPr="004E3BA3">
        <w:rPr>
          <w:color w:val="000000"/>
          <w:sz w:val="18"/>
          <w:szCs w:val="18"/>
        </w:rPr>
        <w:t>6</w:t>
      </w:r>
      <w:r w:rsidRPr="004E3BA3">
        <w:rPr>
          <w:color w:val="000000"/>
          <w:sz w:val="18"/>
          <w:szCs w:val="18"/>
        </w:rPr>
        <w:t>/201</w:t>
      </w:r>
      <w:r w:rsidR="00AB5683" w:rsidRPr="004E3BA3">
        <w:rPr>
          <w:color w:val="000000"/>
          <w:sz w:val="18"/>
          <w:szCs w:val="18"/>
        </w:rPr>
        <w:t>3</w:t>
      </w:r>
      <w:r w:rsidRPr="004E3BA3">
        <w:rPr>
          <w:color w:val="000000"/>
          <w:sz w:val="18"/>
          <w:szCs w:val="18"/>
        </w:rPr>
        <w:t xml:space="preserve"> Πρακτικό </w:t>
      </w:r>
      <w:r w:rsidR="00475DB7" w:rsidRPr="004E3BA3">
        <w:rPr>
          <w:color w:val="000000"/>
          <w:sz w:val="18"/>
          <w:szCs w:val="18"/>
        </w:rPr>
        <w:t xml:space="preserve">Διοικητικού Συμβουλίου </w:t>
      </w:r>
      <w:r w:rsidRPr="004E3BA3">
        <w:rPr>
          <w:color w:val="000000"/>
          <w:sz w:val="18"/>
          <w:szCs w:val="18"/>
        </w:rPr>
        <w:t xml:space="preserve">της Ανώνυμης Εταιρίας με την επωνυμία </w:t>
      </w:r>
      <w:r w:rsidR="00656F93" w:rsidRPr="004E3BA3">
        <w:rPr>
          <w:color w:val="000000"/>
          <w:sz w:val="18"/>
          <w:szCs w:val="18"/>
        </w:rPr>
        <w:t>ΦΑΡΜΑΚΑΠΟΘΗΚΗ Γ. ΖΑΦΕΙΡΗΣ ΑΝΩΝΥΜΗ ΕΜΠΟΡΙΚΗ ΕΤΑΙΡΕΙΑ</w:t>
      </w:r>
      <w:r w:rsidR="00B72728" w:rsidRPr="004E3BA3">
        <w:rPr>
          <w:color w:val="000000"/>
          <w:sz w:val="18"/>
          <w:szCs w:val="18"/>
        </w:rPr>
        <w:t xml:space="preserve">, διακριτικό τίτλο </w:t>
      </w:r>
      <w:r w:rsidR="00656F93" w:rsidRPr="004E3BA3">
        <w:rPr>
          <w:color w:val="000000"/>
          <w:sz w:val="18"/>
          <w:szCs w:val="18"/>
        </w:rPr>
        <w:t>ΘΗΒΑΦΑΡΜ Α.Ε.</w:t>
      </w:r>
      <w:r w:rsidRPr="004E3BA3">
        <w:rPr>
          <w:color w:val="000000"/>
          <w:sz w:val="18"/>
          <w:szCs w:val="18"/>
        </w:rPr>
        <w:t xml:space="preserve">, αριθμό ΓΕΜΗ: </w:t>
      </w:r>
      <w:r w:rsidR="00656F93" w:rsidRPr="004E3BA3">
        <w:rPr>
          <w:color w:val="000000"/>
          <w:sz w:val="18"/>
          <w:szCs w:val="18"/>
        </w:rPr>
        <w:t>013337917000</w:t>
      </w:r>
      <w:r w:rsidR="007D1A80" w:rsidRPr="004E3BA3">
        <w:rPr>
          <w:color w:val="000000"/>
          <w:sz w:val="18"/>
          <w:szCs w:val="18"/>
        </w:rPr>
        <w:t>,</w:t>
      </w:r>
      <w:r w:rsidR="006F1F2C" w:rsidRPr="004E3BA3">
        <w:rPr>
          <w:color w:val="000000"/>
          <w:sz w:val="18"/>
          <w:szCs w:val="18"/>
        </w:rPr>
        <w:t xml:space="preserve"> ΑΡ. ΜΑΕ </w:t>
      </w:r>
      <w:r w:rsidR="00656F93" w:rsidRPr="004E3BA3">
        <w:rPr>
          <w:color w:val="000000"/>
          <w:sz w:val="18"/>
          <w:szCs w:val="18"/>
        </w:rPr>
        <w:t>67098/11/Β/08/21</w:t>
      </w:r>
      <w:r w:rsidR="006F1F2C" w:rsidRPr="004E3BA3">
        <w:rPr>
          <w:color w:val="000000"/>
          <w:sz w:val="18"/>
          <w:szCs w:val="18"/>
        </w:rPr>
        <w:t>,</w:t>
      </w:r>
      <w:r w:rsidR="00CB67E0" w:rsidRPr="004E3BA3">
        <w:rPr>
          <w:color w:val="000000"/>
          <w:sz w:val="18"/>
          <w:szCs w:val="18"/>
        </w:rPr>
        <w:t xml:space="preserve"> </w:t>
      </w:r>
      <w:r w:rsidR="008E7514" w:rsidRPr="004E3BA3">
        <w:rPr>
          <w:color w:val="000000"/>
          <w:sz w:val="18"/>
          <w:szCs w:val="18"/>
        </w:rPr>
        <w:t>που εδρεύει στ</w:t>
      </w:r>
      <w:r w:rsidR="00656F93" w:rsidRPr="004E3BA3">
        <w:rPr>
          <w:color w:val="000000"/>
          <w:sz w:val="18"/>
          <w:szCs w:val="18"/>
        </w:rPr>
        <w:t>ην</w:t>
      </w:r>
      <w:r w:rsidR="008E7514" w:rsidRPr="004E3BA3">
        <w:rPr>
          <w:color w:val="000000"/>
          <w:sz w:val="18"/>
          <w:szCs w:val="18"/>
        </w:rPr>
        <w:t xml:space="preserve"> </w:t>
      </w:r>
      <w:r w:rsidR="00656F93" w:rsidRPr="004E3BA3">
        <w:rPr>
          <w:color w:val="000000"/>
          <w:sz w:val="18"/>
          <w:szCs w:val="18"/>
        </w:rPr>
        <w:t>Θήβα</w:t>
      </w:r>
      <w:r w:rsidR="008E7514" w:rsidRPr="004E3BA3">
        <w:rPr>
          <w:color w:val="000000"/>
          <w:sz w:val="18"/>
          <w:szCs w:val="18"/>
        </w:rPr>
        <w:t xml:space="preserve"> του Νομού Βοιωτίας και συγκεκριμένα </w:t>
      </w:r>
      <w:r w:rsidR="00656F93" w:rsidRPr="004E3BA3">
        <w:rPr>
          <w:color w:val="000000"/>
          <w:sz w:val="18"/>
          <w:szCs w:val="18"/>
        </w:rPr>
        <w:t>Κύπρου 12</w:t>
      </w:r>
      <w:r w:rsidR="007D1A80" w:rsidRPr="004E3BA3">
        <w:rPr>
          <w:color w:val="000000"/>
          <w:sz w:val="18"/>
          <w:szCs w:val="18"/>
        </w:rPr>
        <w:t xml:space="preserve">, </w:t>
      </w:r>
      <w:r w:rsidRPr="004E3BA3">
        <w:rPr>
          <w:color w:val="000000"/>
          <w:sz w:val="18"/>
          <w:szCs w:val="18"/>
        </w:rPr>
        <w:t>σύμφωνα με το οποίο:</w:t>
      </w:r>
    </w:p>
    <w:p w:rsidR="00656F93" w:rsidRPr="004E3BA3" w:rsidRDefault="00656F93" w:rsidP="00656F93">
      <w:pPr>
        <w:jc w:val="both"/>
        <w:rPr>
          <w:color w:val="000000"/>
          <w:sz w:val="18"/>
          <w:szCs w:val="18"/>
        </w:rPr>
      </w:pPr>
      <w:r w:rsidRPr="004E3BA3">
        <w:rPr>
          <w:color w:val="000000"/>
          <w:spacing w:val="1"/>
          <w:sz w:val="18"/>
          <w:szCs w:val="18"/>
        </w:rPr>
        <w:t>Εγκρίνεται η παραίτηση της Σελεβάκου Σταυρούλας  ως μέλους και αντιπροέδρου της εταιρείας</w:t>
      </w:r>
      <w:r w:rsidR="004E3BA3">
        <w:rPr>
          <w:color w:val="000000"/>
          <w:spacing w:val="1"/>
          <w:sz w:val="18"/>
          <w:szCs w:val="18"/>
        </w:rPr>
        <w:t xml:space="preserve"> </w:t>
      </w:r>
      <w:r w:rsidR="004E3BA3" w:rsidRPr="004E3BA3">
        <w:rPr>
          <w:color w:val="000000"/>
          <w:spacing w:val="1"/>
          <w:sz w:val="18"/>
          <w:szCs w:val="18"/>
        </w:rPr>
        <w:t>με σκοπό την συνταξιοδότησή της</w:t>
      </w:r>
      <w:r w:rsidRPr="004E3BA3">
        <w:rPr>
          <w:color w:val="000000"/>
          <w:spacing w:val="1"/>
          <w:sz w:val="18"/>
          <w:szCs w:val="18"/>
        </w:rPr>
        <w:t xml:space="preserve"> χωρίς να υφίσταται υποχρέωση αντικατάστασής της αφού η εταιρεία μπορεί να διοικείται από τα τρία εναπομείναντα μέλη όπως τούτο προβλέπεται από το άρθρο 22 του καταστατικού της εταιρείας.Κατά συνέπεια το Διοικητικό Συμβούλιο της εταιρείας θα απαρτίζεται εφεξής από τα τρία εναπομείναντα μέλη ήτοι:</w:t>
      </w:r>
    </w:p>
    <w:p w:rsidR="00656F93" w:rsidRPr="004E3BA3" w:rsidRDefault="00656F93" w:rsidP="0027716F">
      <w:pPr>
        <w:widowControl w:val="0"/>
        <w:numPr>
          <w:ilvl w:val="0"/>
          <w:numId w:val="18"/>
        </w:numPr>
        <w:shd w:val="clear" w:color="auto" w:fill="FFFFFF"/>
        <w:tabs>
          <w:tab w:val="clear" w:pos="1740"/>
        </w:tabs>
        <w:autoSpaceDE w:val="0"/>
        <w:autoSpaceDN w:val="0"/>
        <w:adjustRightInd w:val="0"/>
        <w:ind w:left="426" w:right="38" w:hanging="426"/>
        <w:jc w:val="both"/>
        <w:rPr>
          <w:color w:val="000000"/>
          <w:spacing w:val="3"/>
          <w:sz w:val="18"/>
          <w:szCs w:val="18"/>
        </w:rPr>
      </w:pPr>
      <w:r w:rsidRPr="004E3BA3">
        <w:rPr>
          <w:color w:val="000000"/>
          <w:spacing w:val="3"/>
          <w:sz w:val="18"/>
          <w:szCs w:val="18"/>
        </w:rPr>
        <w:t>Γεώργιος Ζαφείρης του Χριστόφορου και της Αλεξάνδρας, φαρμακέμπορος, γεννημένος στη Καρδίτσα το έτος 1959, κάτοικος Χαλκίδας (οδός Αρεθούσης αρ.99), κάτοχος του δελτίου ταυτότητος του ΤΑ Χαλκίδας Ευβοίας, με αριθμό ΑΕ 989572/24.7.2007 και με ΑΦΜ: 028165166 της ΔΟΥ Χαλκίδας, Πρόεδρος και Διευθύνων Σύμβουλος.</w:t>
      </w:r>
    </w:p>
    <w:p w:rsidR="00656F93" w:rsidRPr="004E3BA3" w:rsidRDefault="00656F93" w:rsidP="0027716F">
      <w:pPr>
        <w:widowControl w:val="0"/>
        <w:numPr>
          <w:ilvl w:val="0"/>
          <w:numId w:val="18"/>
        </w:numPr>
        <w:shd w:val="clear" w:color="auto" w:fill="FFFFFF"/>
        <w:tabs>
          <w:tab w:val="clear" w:pos="1740"/>
        </w:tabs>
        <w:autoSpaceDE w:val="0"/>
        <w:autoSpaceDN w:val="0"/>
        <w:adjustRightInd w:val="0"/>
        <w:ind w:left="426" w:right="38" w:hanging="426"/>
        <w:jc w:val="both"/>
        <w:rPr>
          <w:color w:val="000000"/>
          <w:spacing w:val="1"/>
          <w:sz w:val="18"/>
          <w:szCs w:val="18"/>
        </w:rPr>
      </w:pPr>
      <w:r w:rsidRPr="004E3BA3">
        <w:rPr>
          <w:color w:val="000000"/>
          <w:spacing w:val="3"/>
          <w:sz w:val="18"/>
          <w:szCs w:val="18"/>
        </w:rPr>
        <w:t>Μαρία Παπαθανασίου του Νικολάου και της Γαρυφαλιάς, φαρμακοποιός, γεννημένη στην Αμάρυνθο Ευβοίας το έτος 1962, κάτοικος Αμαρύνθου Ευβοίας, κάτοχος δελτίου ταυτότητος του ΑΤ Ερέτριας με αριθ. ΑΑ348383/12.7.2004, με ΑΦΜ: 043224775 της ΔΟΥ Χαλκίδας, Αντιπρόεδρος.</w:t>
      </w:r>
    </w:p>
    <w:p w:rsidR="00656F93" w:rsidRPr="004E3BA3" w:rsidRDefault="00656F93" w:rsidP="0027716F">
      <w:pPr>
        <w:widowControl w:val="0"/>
        <w:numPr>
          <w:ilvl w:val="0"/>
          <w:numId w:val="18"/>
        </w:numPr>
        <w:shd w:val="clear" w:color="auto" w:fill="FFFFFF"/>
        <w:tabs>
          <w:tab w:val="clear" w:pos="1740"/>
        </w:tabs>
        <w:autoSpaceDE w:val="0"/>
        <w:autoSpaceDN w:val="0"/>
        <w:adjustRightInd w:val="0"/>
        <w:ind w:left="426" w:right="38" w:hanging="426"/>
        <w:jc w:val="both"/>
        <w:rPr>
          <w:color w:val="000000"/>
          <w:spacing w:val="1"/>
          <w:sz w:val="18"/>
          <w:szCs w:val="18"/>
        </w:rPr>
      </w:pPr>
      <w:r w:rsidRPr="004E3BA3">
        <w:rPr>
          <w:color w:val="000000"/>
          <w:spacing w:val="3"/>
          <w:sz w:val="18"/>
          <w:szCs w:val="18"/>
        </w:rPr>
        <w:t>Μαρία Κυριάκου του Χρήστου και της Καλλιόπης, οικοκυρά, γεννημένη στη Χαλκίδα Ευβοίας το 195</w:t>
      </w:r>
      <w:r w:rsidR="004E3BA3" w:rsidRPr="004E3BA3">
        <w:rPr>
          <w:color w:val="000000"/>
          <w:spacing w:val="3"/>
          <w:sz w:val="18"/>
          <w:szCs w:val="18"/>
        </w:rPr>
        <w:t>8</w:t>
      </w:r>
      <w:r w:rsidRPr="004E3BA3">
        <w:rPr>
          <w:color w:val="000000"/>
          <w:spacing w:val="3"/>
          <w:sz w:val="18"/>
          <w:szCs w:val="18"/>
        </w:rPr>
        <w:t xml:space="preserve">, κάτοικος Χαλκίδας (οδός Πανιωνών αρ.8), κάτοχος δελτίου ταυτότητος του ΤΑ Χαλκίδας με αριθ. ΑΒ195172/9.1.2004 και με ΑΦΜ: 068265805 της ΔΟΥ Χαλκίδας, Μέλος. </w:t>
      </w:r>
    </w:p>
    <w:p w:rsidR="004E3BA3" w:rsidRPr="004E3BA3" w:rsidRDefault="00656F93" w:rsidP="0027716F">
      <w:pPr>
        <w:shd w:val="clear" w:color="auto" w:fill="FFFFFF"/>
        <w:ind w:right="38"/>
        <w:jc w:val="both"/>
        <w:rPr>
          <w:color w:val="000000"/>
          <w:spacing w:val="3"/>
          <w:sz w:val="18"/>
          <w:szCs w:val="18"/>
        </w:rPr>
      </w:pPr>
      <w:r w:rsidRPr="004E3BA3">
        <w:rPr>
          <w:color w:val="000000"/>
          <w:spacing w:val="3"/>
          <w:sz w:val="18"/>
          <w:szCs w:val="18"/>
        </w:rPr>
        <w:t>Η θητεία δε τούτων ορίσθηκε για το εναπομείναν χρονικό διάστημα ήτοι από 30/6/2013 μέχρι 30/6/2014.</w:t>
      </w:r>
    </w:p>
    <w:p w:rsidR="004E3BA3" w:rsidRPr="004E3BA3" w:rsidRDefault="004E3BA3" w:rsidP="0027716F">
      <w:pPr>
        <w:shd w:val="clear" w:color="auto" w:fill="FFFFFF"/>
        <w:ind w:right="38"/>
        <w:jc w:val="both"/>
        <w:rPr>
          <w:color w:val="000000"/>
          <w:spacing w:val="3"/>
          <w:sz w:val="18"/>
          <w:szCs w:val="18"/>
        </w:rPr>
      </w:pPr>
      <w:r w:rsidRPr="004E3BA3">
        <w:rPr>
          <w:color w:val="000000"/>
          <w:spacing w:val="2"/>
          <w:sz w:val="18"/>
          <w:szCs w:val="18"/>
        </w:rPr>
        <w:t xml:space="preserve">Το Διοικητικό Συμβούλιο ανέθεσε στον κ. </w:t>
      </w:r>
      <w:r w:rsidRPr="004E3BA3">
        <w:rPr>
          <w:color w:val="000000"/>
          <w:spacing w:val="1"/>
          <w:sz w:val="18"/>
          <w:szCs w:val="18"/>
        </w:rPr>
        <w:t>Γεώργιο Ζαφείρη</w:t>
      </w:r>
      <w:r w:rsidRPr="004E3BA3">
        <w:rPr>
          <w:color w:val="000000"/>
          <w:spacing w:val="2"/>
          <w:sz w:val="18"/>
          <w:szCs w:val="18"/>
        </w:rPr>
        <w:t xml:space="preserve"> </w:t>
      </w:r>
      <w:r w:rsidRPr="004E3BA3">
        <w:rPr>
          <w:color w:val="000000"/>
          <w:spacing w:val="1"/>
          <w:sz w:val="18"/>
          <w:szCs w:val="18"/>
        </w:rPr>
        <w:t xml:space="preserve">Πρόεδρο του Διοικητικού Συμβουλίου και Διευθύνοντα Σύμβουλο να εκπροσωπεί την </w:t>
      </w:r>
      <w:r w:rsidRPr="004E3BA3">
        <w:rPr>
          <w:color w:val="000000"/>
          <w:spacing w:val="4"/>
          <w:sz w:val="18"/>
          <w:szCs w:val="18"/>
        </w:rPr>
        <w:t xml:space="preserve">εταιρεία σε όλες τις σχέσεις αυτής και συναλλαγές , να παρίσταται και να εκπροσωπεί την εταιρεία ενώπιον όλων των Δικαστηρίων Ελληνικών και Αλλοδαπών, παντός βαθμού </w:t>
      </w:r>
      <w:r w:rsidRPr="004E3BA3">
        <w:rPr>
          <w:color w:val="000000"/>
          <w:spacing w:val="3"/>
          <w:sz w:val="18"/>
          <w:szCs w:val="18"/>
        </w:rPr>
        <w:t xml:space="preserve">και διαδικασίας και αυτού του Αρείου Πάγου και του Συμβουλίου Επικρατείας, καθώς και ενώπιον κάθε άλλης Δημόσιας. Δημοτικής, Διοικητικής ή Επαγγελματικής Αρχής, ως επίσης ενώπιον των Τραπεζών και οιονδήποτε πιστωτικών εν γένει Ιδρυμάτων , </w:t>
      </w:r>
      <w:r w:rsidRPr="004E3BA3">
        <w:rPr>
          <w:color w:val="000000"/>
          <w:spacing w:val="4"/>
          <w:sz w:val="18"/>
          <w:szCs w:val="18"/>
        </w:rPr>
        <w:t xml:space="preserve">να ενεργεί όλες τις εις άρθρα του κεφαλαίου Δ του Καταστατικού ενδεικτικά και όχι </w:t>
      </w:r>
      <w:r w:rsidRPr="004E3BA3">
        <w:rPr>
          <w:color w:val="000000"/>
          <w:spacing w:val="2"/>
          <w:sz w:val="18"/>
          <w:szCs w:val="18"/>
        </w:rPr>
        <w:t xml:space="preserve">περιοριστικά απαριθμούμενες πράξεις του Διοικητικού Συμβουλίου, καθώς και όλες τις </w:t>
      </w:r>
      <w:r w:rsidRPr="004E3BA3">
        <w:rPr>
          <w:color w:val="000000"/>
          <w:spacing w:val="5"/>
          <w:sz w:val="18"/>
          <w:szCs w:val="18"/>
        </w:rPr>
        <w:t xml:space="preserve">πράξεις των λοιπών άρθρων του Καταστατικού, εκτός από τις περιπτώσεις κατά τις </w:t>
      </w:r>
      <w:r w:rsidRPr="004E3BA3">
        <w:rPr>
          <w:color w:val="000000"/>
          <w:spacing w:val="2"/>
          <w:sz w:val="18"/>
          <w:szCs w:val="18"/>
        </w:rPr>
        <w:t xml:space="preserve">οποίες απαιτείται από το Νόμο ή το καταστατικό συλλογική ενέργεια του Διοικητικού </w:t>
      </w:r>
      <w:r w:rsidRPr="004E3BA3">
        <w:rPr>
          <w:color w:val="000000"/>
          <w:spacing w:val="4"/>
          <w:sz w:val="18"/>
          <w:szCs w:val="18"/>
        </w:rPr>
        <w:t xml:space="preserve">Συμβουλίου και με την υπογραφή του τιθεμένη κάτω από την εταιρική επωνυμία, </w:t>
      </w:r>
      <w:r w:rsidRPr="004E3BA3">
        <w:rPr>
          <w:color w:val="000000"/>
          <w:spacing w:val="2"/>
          <w:sz w:val="18"/>
          <w:szCs w:val="18"/>
        </w:rPr>
        <w:t xml:space="preserve">εκπροσωπεί και δεσμεύει την εταιρεία και αναλαμβάνει εγκύρως υποχρεώσεις, έναντι </w:t>
      </w:r>
      <w:r w:rsidRPr="004E3BA3">
        <w:rPr>
          <w:color w:val="000000"/>
          <w:spacing w:val="7"/>
          <w:sz w:val="18"/>
          <w:szCs w:val="18"/>
        </w:rPr>
        <w:t xml:space="preserve">παντός τρίτου και δίνει τους τυχόν επιβαλλόμενους ή επαγόμενους όρκους στην </w:t>
      </w:r>
      <w:r w:rsidRPr="004E3BA3">
        <w:rPr>
          <w:color w:val="000000"/>
          <w:spacing w:val="1"/>
          <w:sz w:val="18"/>
          <w:szCs w:val="18"/>
        </w:rPr>
        <w:t>εταιρεία.</w:t>
      </w:r>
    </w:p>
    <w:p w:rsidR="004E3BA3" w:rsidRPr="004E3BA3" w:rsidRDefault="004E3BA3" w:rsidP="0027716F">
      <w:pPr>
        <w:shd w:val="clear" w:color="auto" w:fill="FFFFFF"/>
        <w:ind w:right="38"/>
        <w:jc w:val="both"/>
        <w:rPr>
          <w:color w:val="000000"/>
          <w:spacing w:val="3"/>
          <w:sz w:val="18"/>
          <w:szCs w:val="18"/>
        </w:rPr>
      </w:pPr>
      <w:r w:rsidRPr="004E3BA3">
        <w:rPr>
          <w:color w:val="000000"/>
          <w:sz w:val="18"/>
          <w:szCs w:val="18"/>
        </w:rPr>
        <w:t xml:space="preserve">Τέλος το Δ.Σ. απεφάσισε και ανέθεσε στον Πρόεδρο του Δ.Σ. κ. </w:t>
      </w:r>
      <w:r w:rsidRPr="004E3BA3">
        <w:rPr>
          <w:color w:val="000000"/>
          <w:spacing w:val="1"/>
          <w:sz w:val="18"/>
          <w:szCs w:val="18"/>
        </w:rPr>
        <w:t>Γεώργιο Ζαφείρη</w:t>
      </w:r>
      <w:r w:rsidRPr="004E3BA3">
        <w:rPr>
          <w:color w:val="000000"/>
          <w:sz w:val="18"/>
          <w:szCs w:val="18"/>
        </w:rPr>
        <w:t xml:space="preserve"> να </w:t>
      </w:r>
      <w:r w:rsidRPr="004E3BA3">
        <w:rPr>
          <w:color w:val="000000"/>
          <w:spacing w:val="14"/>
          <w:sz w:val="18"/>
          <w:szCs w:val="18"/>
        </w:rPr>
        <w:t xml:space="preserve">προβεί σε κάθε ενέργεια για την γνωστοποίηση στις Τράπεζες και τους </w:t>
      </w:r>
      <w:r w:rsidRPr="004E3BA3">
        <w:rPr>
          <w:color w:val="000000"/>
          <w:spacing w:val="1"/>
          <w:sz w:val="18"/>
          <w:szCs w:val="18"/>
        </w:rPr>
        <w:t>συναλλασσόμενους</w:t>
      </w:r>
    </w:p>
    <w:p w:rsidR="00656F93" w:rsidRPr="004E3BA3" w:rsidRDefault="00656F93" w:rsidP="0027716F">
      <w:pPr>
        <w:shd w:val="clear" w:color="auto" w:fill="FFFFFF"/>
        <w:ind w:right="38"/>
        <w:jc w:val="both"/>
        <w:rPr>
          <w:color w:val="000000"/>
          <w:spacing w:val="1"/>
          <w:sz w:val="18"/>
          <w:szCs w:val="18"/>
        </w:rPr>
      </w:pPr>
    </w:p>
    <w:p w:rsidR="008C320F" w:rsidRPr="004E3BA3" w:rsidRDefault="008C320F" w:rsidP="0027716F">
      <w:pPr>
        <w:jc w:val="both"/>
        <w:rPr>
          <w:sz w:val="18"/>
          <w:szCs w:val="18"/>
        </w:rPr>
      </w:pPr>
      <w:r w:rsidRPr="004E3BA3">
        <w:rPr>
          <w:color w:val="000000"/>
          <w:sz w:val="18"/>
          <w:szCs w:val="18"/>
        </w:rPr>
        <w:t>Σχετικό έγγραφο Ελέγχου της Περιφέρειας αρ. πρωτ.</w:t>
      </w:r>
      <w:r w:rsidR="004E3BA3">
        <w:rPr>
          <w:color w:val="000000"/>
          <w:sz w:val="18"/>
          <w:szCs w:val="18"/>
        </w:rPr>
        <w:t>4461</w:t>
      </w:r>
      <w:r w:rsidRPr="004E3BA3">
        <w:rPr>
          <w:color w:val="000000"/>
          <w:sz w:val="18"/>
          <w:szCs w:val="18"/>
        </w:rPr>
        <w:t xml:space="preserve"> </w:t>
      </w:r>
      <w:r w:rsidR="002E0A50" w:rsidRPr="004E3BA3">
        <w:rPr>
          <w:color w:val="000000"/>
          <w:sz w:val="18"/>
          <w:szCs w:val="18"/>
        </w:rPr>
        <w:t>/</w:t>
      </w:r>
      <w:r w:rsidRPr="004E3BA3">
        <w:rPr>
          <w:color w:val="000000"/>
          <w:sz w:val="18"/>
          <w:szCs w:val="18"/>
        </w:rPr>
        <w:t xml:space="preserve"> </w:t>
      </w:r>
      <w:r w:rsidR="004E3BA3">
        <w:rPr>
          <w:color w:val="000000"/>
          <w:sz w:val="18"/>
          <w:szCs w:val="18"/>
        </w:rPr>
        <w:t>18</w:t>
      </w:r>
      <w:r w:rsidRPr="004E3BA3">
        <w:rPr>
          <w:color w:val="000000"/>
          <w:sz w:val="18"/>
          <w:szCs w:val="18"/>
        </w:rPr>
        <w:t>-</w:t>
      </w:r>
      <w:r w:rsidR="004E3BA3">
        <w:rPr>
          <w:color w:val="000000"/>
          <w:sz w:val="18"/>
          <w:szCs w:val="18"/>
        </w:rPr>
        <w:t>10</w:t>
      </w:r>
      <w:r w:rsidRPr="004E3BA3">
        <w:rPr>
          <w:color w:val="000000"/>
          <w:sz w:val="18"/>
          <w:szCs w:val="18"/>
        </w:rPr>
        <w:t>-2013</w:t>
      </w:r>
      <w:r w:rsidRPr="004E3BA3">
        <w:rPr>
          <w:sz w:val="18"/>
          <w:szCs w:val="18"/>
        </w:rPr>
        <w:t>.</w:t>
      </w:r>
    </w:p>
    <w:p w:rsidR="005B6421" w:rsidRPr="00131772" w:rsidRDefault="00CC15BE" w:rsidP="005B6421">
      <w:pPr>
        <w:keepLines/>
        <w:autoSpaceDE w:val="0"/>
        <w:autoSpaceDN w:val="0"/>
        <w:adjustRightInd w:val="0"/>
        <w:ind w:left="6480" w:firstLine="720"/>
        <w:rPr>
          <w:color w:val="000000"/>
          <w:sz w:val="18"/>
          <w:szCs w:val="18"/>
        </w:rPr>
      </w:pPr>
      <w:r w:rsidRPr="00131772">
        <w:rPr>
          <w:color w:val="000000"/>
          <w:sz w:val="18"/>
          <w:szCs w:val="18"/>
        </w:rPr>
        <w:t>Λιβαδειά,</w:t>
      </w:r>
      <w:r w:rsidR="00600CFF" w:rsidRPr="00131772">
        <w:rPr>
          <w:color w:val="000000"/>
          <w:sz w:val="18"/>
          <w:szCs w:val="18"/>
        </w:rPr>
        <w:t xml:space="preserve"> </w:t>
      </w:r>
      <w:r w:rsidR="00656F93">
        <w:rPr>
          <w:color w:val="000000"/>
          <w:sz w:val="18"/>
          <w:szCs w:val="18"/>
        </w:rPr>
        <w:t>22</w:t>
      </w:r>
      <w:r w:rsidR="005C2FF8" w:rsidRPr="00131772">
        <w:rPr>
          <w:color w:val="000000"/>
          <w:sz w:val="18"/>
          <w:szCs w:val="18"/>
        </w:rPr>
        <w:t>/</w:t>
      </w:r>
      <w:r w:rsidR="003A74AD">
        <w:rPr>
          <w:color w:val="000000"/>
          <w:sz w:val="18"/>
          <w:szCs w:val="18"/>
        </w:rPr>
        <w:t>10</w:t>
      </w:r>
      <w:r w:rsidR="005C2FF8" w:rsidRPr="00131772">
        <w:rPr>
          <w:color w:val="000000"/>
          <w:sz w:val="18"/>
          <w:szCs w:val="18"/>
        </w:rPr>
        <w:t>/2013</w:t>
      </w:r>
    </w:p>
    <w:p w:rsidR="00397D9E" w:rsidRPr="00131772" w:rsidRDefault="005B6421" w:rsidP="00147FC6">
      <w:pPr>
        <w:keepLines/>
        <w:autoSpaceDE w:val="0"/>
        <w:autoSpaceDN w:val="0"/>
        <w:adjustRightInd w:val="0"/>
        <w:ind w:left="6480" w:firstLine="720"/>
        <w:rPr>
          <w:color w:val="000000"/>
          <w:sz w:val="18"/>
          <w:szCs w:val="18"/>
        </w:rPr>
      </w:pPr>
      <w:r w:rsidRPr="00131772">
        <w:rPr>
          <w:color w:val="000000"/>
          <w:sz w:val="18"/>
          <w:szCs w:val="18"/>
        </w:rPr>
        <w:t xml:space="preserve">     </w:t>
      </w:r>
      <w:r w:rsidR="0077694C" w:rsidRPr="00131772">
        <w:rPr>
          <w:color w:val="000000"/>
          <w:sz w:val="18"/>
          <w:szCs w:val="18"/>
        </w:rPr>
        <w:t xml:space="preserve">Ο  </w:t>
      </w:r>
      <w:r w:rsidR="00E97D51" w:rsidRPr="00131772">
        <w:rPr>
          <w:color w:val="000000"/>
          <w:sz w:val="18"/>
          <w:szCs w:val="18"/>
        </w:rPr>
        <w:t>ΠΡΟΕΔΡΟΣ</w:t>
      </w:r>
    </w:p>
    <w:p w:rsidR="00B321D1" w:rsidRPr="00131772" w:rsidRDefault="00FB493B" w:rsidP="001D70F2">
      <w:pPr>
        <w:keepLines/>
        <w:autoSpaceDE w:val="0"/>
        <w:autoSpaceDN w:val="0"/>
        <w:adjustRightInd w:val="0"/>
        <w:ind w:left="5940"/>
        <w:jc w:val="center"/>
        <w:rPr>
          <w:color w:val="000000"/>
          <w:sz w:val="18"/>
          <w:szCs w:val="18"/>
        </w:rPr>
      </w:pPr>
      <w:r>
        <w:rPr>
          <w:noProof/>
          <w:color w:val="000000"/>
          <w:sz w:val="18"/>
          <w:szCs w:val="18"/>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31772" w:rsidRDefault="009A45CE" w:rsidP="003E7A9E">
      <w:pPr>
        <w:keepLines/>
        <w:autoSpaceDE w:val="0"/>
        <w:autoSpaceDN w:val="0"/>
        <w:adjustRightInd w:val="0"/>
        <w:jc w:val="center"/>
        <w:rPr>
          <w:sz w:val="18"/>
          <w:szCs w:val="18"/>
        </w:rPr>
      </w:pPr>
      <w:r w:rsidRPr="00131772">
        <w:rPr>
          <w:color w:val="000000"/>
          <w:sz w:val="18"/>
          <w:szCs w:val="18"/>
        </w:rPr>
        <w:t xml:space="preserve">                                                                                                       </w:t>
      </w:r>
      <w:r w:rsidR="003E7A9E" w:rsidRPr="00131772">
        <w:rPr>
          <w:color w:val="000000"/>
          <w:sz w:val="18"/>
          <w:szCs w:val="18"/>
        </w:rPr>
        <w:t xml:space="preserve">              </w:t>
      </w:r>
      <w:r w:rsidR="00E97D51" w:rsidRPr="00131772">
        <w:rPr>
          <w:color w:val="000000"/>
          <w:sz w:val="18"/>
          <w:szCs w:val="18"/>
        </w:rPr>
        <w:t>ΑΓΝΙΑΔΗΣ ΠΑΝΑΓΙΩΤΗΣ</w:t>
      </w:r>
    </w:p>
    <w:sectPr w:rsidR="007838A6" w:rsidRPr="00131772"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0A90"/>
    <w:multiLevelType w:val="hybridMultilevel"/>
    <w:tmpl w:val="9712374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7">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17E764C"/>
    <w:multiLevelType w:val="hybridMultilevel"/>
    <w:tmpl w:val="B0B6AD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3CDB553E"/>
    <w:multiLevelType w:val="hybridMultilevel"/>
    <w:tmpl w:val="33F0D3A4"/>
    <w:lvl w:ilvl="0" w:tplc="01E885B0">
      <w:start w:val="1"/>
      <w:numFmt w:val="decimal"/>
      <w:lvlText w:val="%1."/>
      <w:lvlJc w:val="left"/>
      <w:pPr>
        <w:tabs>
          <w:tab w:val="num" w:pos="1740"/>
        </w:tabs>
        <w:ind w:left="1740" w:hanging="1020"/>
      </w:pPr>
      <w:rPr>
        <w:rFonts w:hint="default"/>
      </w:rPr>
    </w:lvl>
    <w:lvl w:ilvl="1" w:tplc="04080019" w:tentative="1">
      <w:start w:val="1"/>
      <w:numFmt w:val="lowerLetter"/>
      <w:lvlText w:val="%2."/>
      <w:lvlJc w:val="left"/>
      <w:pPr>
        <w:tabs>
          <w:tab w:val="num" w:pos="1800"/>
        </w:tabs>
        <w:ind w:left="1800" w:hanging="360"/>
      </w:pPr>
    </w:lvl>
    <w:lvl w:ilvl="2" w:tplc="0408001B" w:tentative="1">
      <w:start w:val="1"/>
      <w:numFmt w:val="lowerRoman"/>
      <w:lvlText w:val="%3."/>
      <w:lvlJc w:val="right"/>
      <w:pPr>
        <w:tabs>
          <w:tab w:val="num" w:pos="2520"/>
        </w:tabs>
        <w:ind w:left="2520" w:hanging="180"/>
      </w:pPr>
    </w:lvl>
    <w:lvl w:ilvl="3" w:tplc="0408000F" w:tentative="1">
      <w:start w:val="1"/>
      <w:numFmt w:val="decimal"/>
      <w:lvlText w:val="%4."/>
      <w:lvlJc w:val="left"/>
      <w:pPr>
        <w:tabs>
          <w:tab w:val="num" w:pos="3240"/>
        </w:tabs>
        <w:ind w:left="3240" w:hanging="360"/>
      </w:pPr>
    </w:lvl>
    <w:lvl w:ilvl="4" w:tplc="04080019" w:tentative="1">
      <w:start w:val="1"/>
      <w:numFmt w:val="lowerLetter"/>
      <w:lvlText w:val="%5."/>
      <w:lvlJc w:val="left"/>
      <w:pPr>
        <w:tabs>
          <w:tab w:val="num" w:pos="3960"/>
        </w:tabs>
        <w:ind w:left="3960" w:hanging="360"/>
      </w:pPr>
    </w:lvl>
    <w:lvl w:ilvl="5" w:tplc="0408001B" w:tentative="1">
      <w:start w:val="1"/>
      <w:numFmt w:val="lowerRoman"/>
      <w:lvlText w:val="%6."/>
      <w:lvlJc w:val="right"/>
      <w:pPr>
        <w:tabs>
          <w:tab w:val="num" w:pos="4680"/>
        </w:tabs>
        <w:ind w:left="4680" w:hanging="180"/>
      </w:pPr>
    </w:lvl>
    <w:lvl w:ilvl="6" w:tplc="0408000F" w:tentative="1">
      <w:start w:val="1"/>
      <w:numFmt w:val="decimal"/>
      <w:lvlText w:val="%7."/>
      <w:lvlJc w:val="left"/>
      <w:pPr>
        <w:tabs>
          <w:tab w:val="num" w:pos="5400"/>
        </w:tabs>
        <w:ind w:left="5400" w:hanging="360"/>
      </w:pPr>
    </w:lvl>
    <w:lvl w:ilvl="7" w:tplc="04080019" w:tentative="1">
      <w:start w:val="1"/>
      <w:numFmt w:val="lowerLetter"/>
      <w:lvlText w:val="%8."/>
      <w:lvlJc w:val="left"/>
      <w:pPr>
        <w:tabs>
          <w:tab w:val="num" w:pos="6120"/>
        </w:tabs>
        <w:ind w:left="6120" w:hanging="360"/>
      </w:pPr>
    </w:lvl>
    <w:lvl w:ilvl="8" w:tplc="0408001B" w:tentative="1">
      <w:start w:val="1"/>
      <w:numFmt w:val="lowerRoman"/>
      <w:lvlText w:val="%9."/>
      <w:lvlJc w:val="right"/>
      <w:pPr>
        <w:tabs>
          <w:tab w:val="num" w:pos="6840"/>
        </w:tabs>
        <w:ind w:left="6840" w:hanging="180"/>
      </w:pPr>
    </w:lvl>
  </w:abstractNum>
  <w:abstractNum w:abstractNumId="10">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4"/>
  </w:num>
  <w:num w:numId="2">
    <w:abstractNumId w:val="14"/>
  </w:num>
  <w:num w:numId="3">
    <w:abstractNumId w:val="13"/>
  </w:num>
  <w:num w:numId="4">
    <w:abstractNumId w:val="3"/>
  </w:num>
  <w:num w:numId="5">
    <w:abstractNumId w:val="11"/>
  </w:num>
  <w:num w:numId="6">
    <w:abstractNumId w:val="7"/>
  </w:num>
  <w:num w:numId="7">
    <w:abstractNumId w:val="1"/>
  </w:num>
  <w:num w:numId="8">
    <w:abstractNumId w:val="15"/>
  </w:num>
  <w:num w:numId="9">
    <w:abstractNumId w:val="5"/>
  </w:num>
  <w:num w:numId="10">
    <w:abstractNumId w:val="16"/>
  </w:num>
  <w:num w:numId="11">
    <w:abstractNumId w:val="17"/>
  </w:num>
  <w:num w:numId="12">
    <w:abstractNumId w:val="6"/>
  </w:num>
  <w:num w:numId="13">
    <w:abstractNumId w:val="12"/>
  </w:num>
  <w:num w:numId="14">
    <w:abstractNumId w:val="2"/>
  </w:num>
  <w:num w:numId="15">
    <w:abstractNumId w:val="10"/>
  </w:num>
  <w:num w:numId="16">
    <w:abstractNumId w:val="0"/>
  </w:num>
  <w:num w:numId="17">
    <w:abstractNumId w:val="8"/>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stylePaneFormatFilter w:val="3F01"/>
  <w:defaultTabStop w:val="720"/>
  <w:noPunctuationKerning/>
  <w:characterSpacingControl w:val="doNotCompress"/>
  <w:compat/>
  <w:rsids>
    <w:rsidRoot w:val="00CE422F"/>
    <w:rsid w:val="0000699C"/>
    <w:rsid w:val="000206C0"/>
    <w:rsid w:val="00024AB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772"/>
    <w:rsid w:val="00135D6D"/>
    <w:rsid w:val="00147FC6"/>
    <w:rsid w:val="001514AE"/>
    <w:rsid w:val="00181723"/>
    <w:rsid w:val="00190785"/>
    <w:rsid w:val="00197897"/>
    <w:rsid w:val="001A2CF4"/>
    <w:rsid w:val="001A6C84"/>
    <w:rsid w:val="001D0402"/>
    <w:rsid w:val="001D70F2"/>
    <w:rsid w:val="001E32AB"/>
    <w:rsid w:val="001E77B5"/>
    <w:rsid w:val="001E798E"/>
    <w:rsid w:val="001F73E9"/>
    <w:rsid w:val="001F7F50"/>
    <w:rsid w:val="002038D1"/>
    <w:rsid w:val="002237A0"/>
    <w:rsid w:val="002319C6"/>
    <w:rsid w:val="00241908"/>
    <w:rsid w:val="00250AB2"/>
    <w:rsid w:val="002526D5"/>
    <w:rsid w:val="0026036E"/>
    <w:rsid w:val="0027716F"/>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A74AD"/>
    <w:rsid w:val="003C37D8"/>
    <w:rsid w:val="003D0387"/>
    <w:rsid w:val="003E0895"/>
    <w:rsid w:val="003E5FE7"/>
    <w:rsid w:val="003E6FF1"/>
    <w:rsid w:val="003E7A9E"/>
    <w:rsid w:val="003F3FD4"/>
    <w:rsid w:val="003F582F"/>
    <w:rsid w:val="004061F5"/>
    <w:rsid w:val="00413167"/>
    <w:rsid w:val="0044724E"/>
    <w:rsid w:val="004523DF"/>
    <w:rsid w:val="00464B8A"/>
    <w:rsid w:val="00467D5C"/>
    <w:rsid w:val="00471987"/>
    <w:rsid w:val="00475DB7"/>
    <w:rsid w:val="004A02E7"/>
    <w:rsid w:val="004C057C"/>
    <w:rsid w:val="004C52A1"/>
    <w:rsid w:val="004C7B96"/>
    <w:rsid w:val="004D4D6A"/>
    <w:rsid w:val="004E3BA3"/>
    <w:rsid w:val="004F043D"/>
    <w:rsid w:val="004F5710"/>
    <w:rsid w:val="00501D02"/>
    <w:rsid w:val="005123EA"/>
    <w:rsid w:val="00513B6F"/>
    <w:rsid w:val="005266A2"/>
    <w:rsid w:val="00527454"/>
    <w:rsid w:val="00537F21"/>
    <w:rsid w:val="0056602F"/>
    <w:rsid w:val="00580052"/>
    <w:rsid w:val="00592270"/>
    <w:rsid w:val="00594ACC"/>
    <w:rsid w:val="0059589A"/>
    <w:rsid w:val="005B2791"/>
    <w:rsid w:val="005B6421"/>
    <w:rsid w:val="005C0656"/>
    <w:rsid w:val="005C2FF8"/>
    <w:rsid w:val="005C6F85"/>
    <w:rsid w:val="00600CFF"/>
    <w:rsid w:val="00614CBC"/>
    <w:rsid w:val="00627268"/>
    <w:rsid w:val="00640988"/>
    <w:rsid w:val="00642B21"/>
    <w:rsid w:val="00643E50"/>
    <w:rsid w:val="00644AA0"/>
    <w:rsid w:val="0064572C"/>
    <w:rsid w:val="00656F93"/>
    <w:rsid w:val="006570D6"/>
    <w:rsid w:val="0067293B"/>
    <w:rsid w:val="0068063F"/>
    <w:rsid w:val="00682BB7"/>
    <w:rsid w:val="00687564"/>
    <w:rsid w:val="00692D2B"/>
    <w:rsid w:val="006A73E0"/>
    <w:rsid w:val="006F1F2C"/>
    <w:rsid w:val="00705F76"/>
    <w:rsid w:val="00736B27"/>
    <w:rsid w:val="00741F69"/>
    <w:rsid w:val="00756DD1"/>
    <w:rsid w:val="00762689"/>
    <w:rsid w:val="00771DED"/>
    <w:rsid w:val="0077288D"/>
    <w:rsid w:val="00772D7F"/>
    <w:rsid w:val="0077694C"/>
    <w:rsid w:val="00777642"/>
    <w:rsid w:val="007778FB"/>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62CD"/>
    <w:rsid w:val="00846BA0"/>
    <w:rsid w:val="00853656"/>
    <w:rsid w:val="00880F0C"/>
    <w:rsid w:val="008815B0"/>
    <w:rsid w:val="008822AD"/>
    <w:rsid w:val="008832B7"/>
    <w:rsid w:val="00892771"/>
    <w:rsid w:val="00895835"/>
    <w:rsid w:val="008C320F"/>
    <w:rsid w:val="008D2ADF"/>
    <w:rsid w:val="008D73E9"/>
    <w:rsid w:val="008E7514"/>
    <w:rsid w:val="00925CC0"/>
    <w:rsid w:val="0094507D"/>
    <w:rsid w:val="009506BE"/>
    <w:rsid w:val="0095691B"/>
    <w:rsid w:val="00962691"/>
    <w:rsid w:val="00977CEB"/>
    <w:rsid w:val="00982120"/>
    <w:rsid w:val="009838C9"/>
    <w:rsid w:val="009840DA"/>
    <w:rsid w:val="00995759"/>
    <w:rsid w:val="009A45CE"/>
    <w:rsid w:val="009A6CD9"/>
    <w:rsid w:val="009A7DF2"/>
    <w:rsid w:val="009B1F03"/>
    <w:rsid w:val="009C0389"/>
    <w:rsid w:val="009C272C"/>
    <w:rsid w:val="009C522E"/>
    <w:rsid w:val="009D159C"/>
    <w:rsid w:val="009D330B"/>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42FB"/>
    <w:rsid w:val="00C65C0B"/>
    <w:rsid w:val="00C67DAF"/>
    <w:rsid w:val="00C82373"/>
    <w:rsid w:val="00C87843"/>
    <w:rsid w:val="00C942E6"/>
    <w:rsid w:val="00C96DF7"/>
    <w:rsid w:val="00CA48D9"/>
    <w:rsid w:val="00CB00DF"/>
    <w:rsid w:val="00CB400D"/>
    <w:rsid w:val="00CB67E0"/>
    <w:rsid w:val="00CC15BE"/>
    <w:rsid w:val="00CC3963"/>
    <w:rsid w:val="00CE422F"/>
    <w:rsid w:val="00CE483B"/>
    <w:rsid w:val="00CE4D44"/>
    <w:rsid w:val="00CF4BF1"/>
    <w:rsid w:val="00CF6F6D"/>
    <w:rsid w:val="00D03B84"/>
    <w:rsid w:val="00D16EFD"/>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5369C"/>
    <w:rsid w:val="00E67BB5"/>
    <w:rsid w:val="00E7155D"/>
    <w:rsid w:val="00E9532D"/>
    <w:rsid w:val="00E95D88"/>
    <w:rsid w:val="00E97D51"/>
    <w:rsid w:val="00EA648F"/>
    <w:rsid w:val="00EA74DA"/>
    <w:rsid w:val="00EB2D49"/>
    <w:rsid w:val="00EC4056"/>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93B"/>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E14FEB-E383-4C1E-84E6-3D468D1BD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675</Words>
  <Characters>3649</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4316</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2013-09-10T13:24:00Z</cp:lastPrinted>
  <dcterms:created xsi:type="dcterms:W3CDTF">2014-11-11T08:53:00Z</dcterms:created>
  <dcterms:modified xsi:type="dcterms:W3CDTF">2014-11-11T08:53:00Z</dcterms:modified>
</cp:coreProperties>
</file>