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F629A" w:rsidRPr="004A2122">
        <w:t>9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4A2122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4A2122" w:rsidRPr="004A2122">
        <w:t>344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5F629A" w:rsidRPr="005F629A">
        <w:t>9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452BFC">
        <w:t>7</w:t>
      </w:r>
      <w:r w:rsidR="005F629A" w:rsidRPr="005F629A">
        <w:t>4</w:t>
      </w:r>
      <w:r>
        <w:t xml:space="preserve">   </w:t>
      </w:r>
      <w:r w:rsidR="004A2122" w:rsidRPr="004A2122">
        <w:t>671</w:t>
      </w:r>
      <w:r>
        <w:t xml:space="preserve">  η από   </w:t>
      </w:r>
      <w:r w:rsidR="005F629A" w:rsidRPr="005F629A">
        <w:t>9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4A2122">
        <w:rPr>
          <w:lang w:val="en-US"/>
        </w:rPr>
        <w:t>anodikikavalas</w:t>
      </w:r>
      <w:proofErr w:type="spellEnd"/>
      <w:r w:rsidR="004A2122" w:rsidRPr="004A2122">
        <w:t>.</w:t>
      </w:r>
      <w:proofErr w:type="spellStart"/>
      <w:r w:rsidR="004A2122">
        <w:rPr>
          <w:lang w:val="en-US"/>
        </w:rPr>
        <w:t>eu</w:t>
      </w:r>
      <w:bookmarkEnd w:id="0"/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A2122" w:rsidRPr="004A2122">
        <w:t>ΑΝΟΔΙΚΗ ΥΠΗΡΕΣΙΕΣ ΔΙΑΚΙΝΗΣΗΣ ΚΑΙ ΕΜΠΟΡΙΑ ΕΙΔΩΝ ΔΙΑΤΡΟΦΗΣ ΚΑΙ ΠΟΤΩΝ ΜΟΝΟΠΡΟΣΩΠΗ ΕΤΑΙΡΙΑ</w:t>
      </w:r>
      <w:r w:rsidR="00436E97">
        <w:t>»</w:t>
      </w:r>
      <w:r w:rsidR="006F0EF7">
        <w:t xml:space="preserve"> </w:t>
      </w:r>
      <w:r w:rsidR="009040B8">
        <w:t>και αριθμό Γ.Ε.ΜΗ.</w:t>
      </w:r>
      <w:r w:rsidR="004A2122" w:rsidRPr="004A2122">
        <w:t xml:space="preserve"> 20778030000</w:t>
      </w:r>
      <w:r w:rsidR="009040B8">
        <w:t xml:space="preserve"> 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452BFC"/>
    <w:rsid w:val="004A2122"/>
    <w:rsid w:val="00566D99"/>
    <w:rsid w:val="005A2695"/>
    <w:rsid w:val="005F629A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2013-07-09T08:30:00Z</dcterms:created>
  <dcterms:modified xsi:type="dcterms:W3CDTF">2013-07-09T08:30:00Z</dcterms:modified>
</cp:coreProperties>
</file>