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3A0274">
              <w:rPr>
                <w:sz w:val="22"/>
                <w:lang w:val="en-US"/>
              </w:rPr>
              <w:t>07</w:t>
            </w:r>
            <w:r w:rsidR="00756DD1">
              <w:rPr>
                <w:sz w:val="22"/>
                <w:lang w:val="en-US"/>
              </w:rPr>
              <w:t>/</w:t>
            </w:r>
            <w:r w:rsidR="004B1BE7">
              <w:rPr>
                <w:sz w:val="22"/>
                <w:lang w:val="en-US"/>
              </w:rPr>
              <w:t>11</w:t>
            </w:r>
            <w:r w:rsidR="00756DD1">
              <w:rPr>
                <w:sz w:val="22"/>
                <w:lang w:val="en-US"/>
              </w:rPr>
              <w:t>/2013</w:t>
            </w:r>
            <w:r w:rsidR="00CE422F" w:rsidRPr="00AB1601">
              <w:rPr>
                <w:sz w:val="22"/>
              </w:rPr>
              <w:t xml:space="preserve">               </w:t>
            </w:r>
          </w:p>
          <w:p w:rsidR="00CE422F" w:rsidRPr="004B1BE7"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3A0274">
              <w:rPr>
                <w:b/>
                <w:bCs/>
                <w:sz w:val="22"/>
                <w:lang w:val="en-US"/>
              </w:rPr>
              <w:t>7020</w:t>
            </w:r>
          </w:p>
          <w:p w:rsidR="00CE422F" w:rsidRPr="00AB1601" w:rsidRDefault="00CE422F" w:rsidP="00CB400D">
            <w:pPr>
              <w:rPr>
                <w:sz w:val="22"/>
              </w:rPr>
            </w:pPr>
          </w:p>
        </w:tc>
      </w:tr>
    </w:tbl>
    <w:p w:rsidR="00CE422F" w:rsidRPr="00AB1601" w:rsidRDefault="00002C54">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034C58" w:rsidP="00537F21">
            <w:pPr>
              <w:rPr>
                <w:sz w:val="22"/>
                <w:lang w:val="en-US"/>
              </w:rPr>
            </w:pPr>
            <w:hyperlink r:id="rId7" w:history="1">
              <w:r w:rsidR="00537F21" w:rsidRPr="00646766">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3A0274">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r w:rsidR="003A0274">
              <w:rPr>
                <w:color w:val="000000"/>
                <w:sz w:val="22"/>
                <w:szCs w:val="22"/>
                <w:lang w:val="en-US"/>
              </w:rPr>
              <w:t>5004</w:t>
            </w:r>
            <w:r w:rsidR="000206C0">
              <w:rPr>
                <w:color w:val="000000"/>
                <w:sz w:val="22"/>
                <w:szCs w:val="22"/>
              </w:rPr>
              <w:t>/</w:t>
            </w:r>
            <w:r w:rsidR="003A0274">
              <w:rPr>
                <w:color w:val="000000"/>
                <w:sz w:val="22"/>
                <w:szCs w:val="22"/>
                <w:lang w:val="en-US"/>
              </w:rPr>
              <w:t>26</w:t>
            </w:r>
            <w:r w:rsidR="000206C0">
              <w:rPr>
                <w:color w:val="000000"/>
                <w:sz w:val="22"/>
                <w:szCs w:val="22"/>
              </w:rPr>
              <w:t>.0</w:t>
            </w:r>
            <w:r w:rsidR="003A0274">
              <w:rPr>
                <w:color w:val="000000"/>
                <w:sz w:val="22"/>
                <w:szCs w:val="22"/>
                <w:lang w:val="en-US"/>
              </w:rPr>
              <w:t>6</w:t>
            </w:r>
            <w:r w:rsidR="000206C0">
              <w:rPr>
                <w:color w:val="000000"/>
                <w:sz w:val="22"/>
                <w:szCs w:val="22"/>
              </w:rPr>
              <w:t>.2013</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3A0274" w:rsidP="00316EC2">
            <w:pPr>
              <w:snapToGrid w:val="0"/>
              <w:rPr>
                <w:color w:val="000000"/>
                <w:sz w:val="22"/>
                <w:szCs w:val="22"/>
              </w:rPr>
            </w:pPr>
            <w:r w:rsidRPr="003A0274">
              <w:rPr>
                <w:color w:val="000000"/>
                <w:sz w:val="22"/>
                <w:szCs w:val="22"/>
              </w:rPr>
              <w:t>1-Source Aεροπορικές Υπηρεσίες ΑΝΩΝΥΜΗ ΕΤΑΙΡΕΙΑ</w:t>
            </w:r>
          </w:p>
        </w:tc>
      </w:tr>
    </w:tbl>
    <w:tbl>
      <w:tblPr>
        <w:tblW w:w="0" w:type="auto"/>
        <w:tblLook w:val="01E0"/>
      </w:tblPr>
      <w:tblGrid>
        <w:gridCol w:w="5555"/>
      </w:tblGrid>
      <w:tr w:rsidR="00345FAC" w:rsidRPr="001F7F50" w:rsidTr="002E7340">
        <w:tc>
          <w:tcPr>
            <w:tcW w:w="5555" w:type="dxa"/>
          </w:tcPr>
          <w:p w:rsidR="00640988" w:rsidRPr="00826F2D" w:rsidRDefault="00640988" w:rsidP="0064572C">
            <w:pPr>
              <w:rPr>
                <w:sz w:val="16"/>
                <w:szCs w:val="16"/>
              </w:rPr>
            </w:pPr>
          </w:p>
        </w:tc>
      </w:tr>
    </w:tbl>
    <w:p w:rsidR="000206C0" w:rsidRDefault="000206C0" w:rsidP="00F7062B">
      <w:pPr>
        <w:pStyle w:val="20"/>
        <w:tabs>
          <w:tab w:val="left" w:pos="9781"/>
        </w:tabs>
        <w:spacing w:line="240" w:lineRule="auto"/>
        <w:rPr>
          <w:rFonts w:ascii="Times New Roman" w:hAnsi="Times New Roman"/>
          <w:b w:val="0"/>
          <w:color w:val="000000"/>
          <w:sz w:val="22"/>
          <w:szCs w:val="22"/>
        </w:rPr>
      </w:pPr>
    </w:p>
    <w:p w:rsidR="00644AA0" w:rsidRPr="00595144" w:rsidRDefault="00B742DC" w:rsidP="00F7062B">
      <w:pPr>
        <w:pStyle w:val="20"/>
        <w:tabs>
          <w:tab w:val="left" w:pos="9781"/>
        </w:tabs>
        <w:spacing w:line="240" w:lineRule="auto"/>
        <w:rPr>
          <w:rFonts w:ascii="Times New Roman" w:hAnsi="Times New Roman"/>
          <w:b w:val="0"/>
          <w:color w:val="000000"/>
          <w:sz w:val="20"/>
        </w:rPr>
      </w:pPr>
      <w:r w:rsidRPr="00595144">
        <w:rPr>
          <w:rFonts w:ascii="Times New Roman" w:hAnsi="Times New Roman"/>
          <w:b w:val="0"/>
          <w:color w:val="000000"/>
          <w:sz w:val="20"/>
        </w:rPr>
        <w:t xml:space="preserve">   </w:t>
      </w:r>
      <w:r w:rsidR="00A56A0C" w:rsidRPr="00595144">
        <w:rPr>
          <w:rFonts w:ascii="Times New Roman" w:hAnsi="Times New Roman"/>
          <w:b w:val="0"/>
          <w:color w:val="000000"/>
          <w:sz w:val="20"/>
        </w:rPr>
        <w:t xml:space="preserve">  </w:t>
      </w:r>
      <w:r w:rsidR="00C867E7">
        <w:rPr>
          <w:rFonts w:ascii="Times New Roman" w:hAnsi="Times New Roman"/>
          <w:b w:val="0"/>
          <w:color w:val="000000"/>
          <w:sz w:val="20"/>
        </w:rPr>
        <w:t>Ανακοίνωση καταχώρισης στο ΓΕΜΗ</w:t>
      </w:r>
      <w:r w:rsidR="00C867E7" w:rsidRPr="00C867E7">
        <w:rPr>
          <w:rFonts w:ascii="Times New Roman" w:hAnsi="Times New Roman"/>
          <w:b w:val="0"/>
          <w:color w:val="000000"/>
          <w:sz w:val="20"/>
        </w:rPr>
        <w:t xml:space="preserve"> </w:t>
      </w:r>
      <w:r w:rsidR="00C867E7">
        <w:rPr>
          <w:rFonts w:ascii="Times New Roman" w:hAnsi="Times New Roman"/>
          <w:b w:val="0"/>
          <w:color w:val="000000"/>
          <w:sz w:val="20"/>
        </w:rPr>
        <w:t xml:space="preserve">στοιχείων της </w:t>
      </w:r>
      <w:r w:rsidR="00756DD1" w:rsidRPr="00595144">
        <w:rPr>
          <w:rFonts w:ascii="Times New Roman" w:hAnsi="Times New Roman"/>
          <w:b w:val="0"/>
          <w:color w:val="000000"/>
          <w:sz w:val="20"/>
          <w:lang w:val="en-US"/>
        </w:rPr>
        <w:t>A</w:t>
      </w:r>
      <w:r w:rsidR="004D4D6A" w:rsidRPr="00595144">
        <w:rPr>
          <w:rFonts w:ascii="Times New Roman" w:hAnsi="Times New Roman"/>
          <w:b w:val="0"/>
          <w:color w:val="000000"/>
          <w:sz w:val="20"/>
        </w:rPr>
        <w:t xml:space="preserve">νώνυμης </w:t>
      </w:r>
      <w:r w:rsidR="00756DD1" w:rsidRPr="00595144">
        <w:rPr>
          <w:rFonts w:ascii="Times New Roman" w:hAnsi="Times New Roman"/>
          <w:b w:val="0"/>
          <w:color w:val="000000"/>
          <w:sz w:val="20"/>
          <w:lang w:val="en-US"/>
        </w:rPr>
        <w:t>E</w:t>
      </w:r>
      <w:r w:rsidR="004D4D6A" w:rsidRPr="00595144">
        <w:rPr>
          <w:rFonts w:ascii="Times New Roman" w:hAnsi="Times New Roman"/>
          <w:b w:val="0"/>
          <w:color w:val="000000"/>
          <w:sz w:val="20"/>
        </w:rPr>
        <w:t>ταιρείας</w:t>
      </w:r>
      <w:r w:rsidR="000652B2" w:rsidRPr="00595144">
        <w:rPr>
          <w:rFonts w:ascii="Times New Roman" w:hAnsi="Times New Roman"/>
          <w:b w:val="0"/>
          <w:color w:val="000000"/>
          <w:sz w:val="20"/>
        </w:rPr>
        <w:t xml:space="preserve"> με την επωνυμία </w:t>
      </w:r>
      <w:r w:rsidR="001514AE" w:rsidRPr="00595144">
        <w:rPr>
          <w:rFonts w:ascii="Times New Roman" w:hAnsi="Times New Roman"/>
          <w:b w:val="0"/>
          <w:color w:val="000000"/>
          <w:sz w:val="20"/>
        </w:rPr>
        <w:t>«</w:t>
      </w:r>
      <w:r w:rsidR="003A0274" w:rsidRPr="003A0274">
        <w:rPr>
          <w:rFonts w:ascii="Times New Roman" w:hAnsi="Times New Roman"/>
          <w:b w:val="0"/>
          <w:color w:val="000000"/>
          <w:sz w:val="20"/>
        </w:rPr>
        <w:t>1-Source Aεροπορικές Υπηρεσίες ΑΝΩΝΥΜΗ ΕΤΑΙΡΕΙΑ</w:t>
      </w:r>
      <w:r w:rsidR="001514AE" w:rsidRPr="00595144">
        <w:rPr>
          <w:rFonts w:ascii="Times New Roman" w:hAnsi="Times New Roman"/>
          <w:b w:val="0"/>
          <w:color w:val="000000"/>
          <w:sz w:val="20"/>
        </w:rPr>
        <w:t>», δ.τ. «</w:t>
      </w:r>
      <w:r w:rsidR="003A0274" w:rsidRPr="003A0274">
        <w:rPr>
          <w:rFonts w:ascii="Times New Roman" w:hAnsi="Times New Roman"/>
          <w:b w:val="0"/>
          <w:color w:val="000000"/>
          <w:sz w:val="20"/>
        </w:rPr>
        <w:t>1 Source Aero Services A.E.</w:t>
      </w:r>
      <w:r w:rsidR="001514AE" w:rsidRPr="00595144">
        <w:rPr>
          <w:rFonts w:ascii="Times New Roman" w:hAnsi="Times New Roman"/>
          <w:b w:val="0"/>
          <w:color w:val="000000"/>
          <w:sz w:val="20"/>
        </w:rPr>
        <w:t>»</w:t>
      </w:r>
    </w:p>
    <w:p w:rsidR="00644AA0" w:rsidRPr="00C867E7" w:rsidRDefault="00BA395C" w:rsidP="00197897">
      <w:pPr>
        <w:keepLines/>
        <w:autoSpaceDE w:val="0"/>
        <w:autoSpaceDN w:val="0"/>
        <w:adjustRightInd w:val="0"/>
        <w:jc w:val="center"/>
        <w:rPr>
          <w:b/>
          <w:bCs/>
          <w:color w:val="000000"/>
          <w:sz w:val="20"/>
          <w:szCs w:val="20"/>
        </w:rPr>
      </w:pPr>
      <w:r w:rsidRPr="00595144">
        <w:rPr>
          <w:b/>
          <w:bCs/>
          <w:color w:val="000000"/>
          <w:sz w:val="20"/>
          <w:szCs w:val="20"/>
        </w:rPr>
        <w:t xml:space="preserve">Ο </w:t>
      </w:r>
      <w:r w:rsidR="001A6C84" w:rsidRPr="00595144">
        <w:rPr>
          <w:b/>
          <w:bCs/>
          <w:color w:val="000000"/>
          <w:sz w:val="20"/>
          <w:szCs w:val="20"/>
        </w:rPr>
        <w:t>ΠΡ</w:t>
      </w:r>
      <w:r w:rsidR="00D24438" w:rsidRPr="00595144">
        <w:rPr>
          <w:b/>
          <w:bCs/>
          <w:color w:val="000000"/>
          <w:sz w:val="20"/>
          <w:szCs w:val="20"/>
        </w:rPr>
        <w:t>Ο</w:t>
      </w:r>
      <w:r w:rsidR="001A6C84" w:rsidRPr="00595144">
        <w:rPr>
          <w:b/>
          <w:bCs/>
          <w:color w:val="000000"/>
          <w:sz w:val="20"/>
          <w:szCs w:val="20"/>
        </w:rPr>
        <w:t>Ε</w:t>
      </w:r>
      <w:r w:rsidR="00D24438" w:rsidRPr="00595144">
        <w:rPr>
          <w:b/>
          <w:bCs/>
          <w:color w:val="000000"/>
          <w:sz w:val="20"/>
          <w:szCs w:val="20"/>
        </w:rPr>
        <w:t>ΔΡΟΣ ΤΟΥ ΕΠΙΜΕΛΗΤΗΡΙΟΥ ΒΟΙΩΤΙΑΣ</w:t>
      </w:r>
    </w:p>
    <w:p w:rsidR="00595144" w:rsidRPr="00C867E7" w:rsidRDefault="00595144" w:rsidP="00197897">
      <w:pPr>
        <w:keepLines/>
        <w:autoSpaceDE w:val="0"/>
        <w:autoSpaceDN w:val="0"/>
        <w:adjustRightInd w:val="0"/>
        <w:jc w:val="center"/>
        <w:rPr>
          <w:b/>
          <w:bCs/>
          <w:color w:val="000000"/>
          <w:sz w:val="20"/>
          <w:szCs w:val="20"/>
        </w:rPr>
      </w:pPr>
    </w:p>
    <w:p w:rsidR="003A0274" w:rsidRPr="003A0274" w:rsidRDefault="008C320F" w:rsidP="003A5FB0">
      <w:pPr>
        <w:jc w:val="both"/>
        <w:rPr>
          <w:sz w:val="20"/>
          <w:szCs w:val="20"/>
        </w:rPr>
      </w:pPr>
      <w:r w:rsidRPr="00595144">
        <w:rPr>
          <w:sz w:val="20"/>
          <w:szCs w:val="20"/>
        </w:rPr>
        <w:t xml:space="preserve">Την </w:t>
      </w:r>
      <w:r w:rsidR="003A0274" w:rsidRPr="003A0274">
        <w:rPr>
          <w:sz w:val="20"/>
          <w:szCs w:val="20"/>
        </w:rPr>
        <w:t>22</w:t>
      </w:r>
      <w:r w:rsidR="004B1BE7" w:rsidRPr="00595144">
        <w:rPr>
          <w:sz w:val="20"/>
          <w:szCs w:val="20"/>
        </w:rPr>
        <w:t>/1</w:t>
      </w:r>
      <w:r w:rsidR="003A0274" w:rsidRPr="003A0274">
        <w:rPr>
          <w:sz w:val="20"/>
          <w:szCs w:val="20"/>
        </w:rPr>
        <w:t>0</w:t>
      </w:r>
      <w:r w:rsidRPr="00595144">
        <w:rPr>
          <w:sz w:val="20"/>
          <w:szCs w:val="20"/>
        </w:rPr>
        <w:t>/2013 καταχωρήθηκε στο Γενικό Εμπορικό Μητρώο της Υπηρεσία Γ.Ε.ΜΗ. του Επιμελητηρίου Βοιωτίας</w:t>
      </w:r>
      <w:r w:rsidR="004B1BE7" w:rsidRPr="00595144">
        <w:rPr>
          <w:sz w:val="20"/>
          <w:szCs w:val="20"/>
        </w:rPr>
        <w:t xml:space="preserve">, με κωδικό αριθμό καταχώρισης Κ.Α.Κ.: </w:t>
      </w:r>
      <w:r w:rsidR="003A0274" w:rsidRPr="003A0274">
        <w:rPr>
          <w:sz w:val="20"/>
          <w:szCs w:val="20"/>
        </w:rPr>
        <w:t>69516</w:t>
      </w:r>
      <w:r w:rsidR="004B1BE7" w:rsidRPr="00595144">
        <w:rPr>
          <w:sz w:val="20"/>
          <w:szCs w:val="20"/>
        </w:rPr>
        <w:t xml:space="preserve">, </w:t>
      </w:r>
      <w:r w:rsidR="003A0274">
        <w:rPr>
          <w:sz w:val="20"/>
          <w:szCs w:val="20"/>
        </w:rPr>
        <w:t>το</w:t>
      </w:r>
      <w:r w:rsidR="003A0274" w:rsidRPr="003A0274">
        <w:rPr>
          <w:sz w:val="20"/>
          <w:szCs w:val="20"/>
        </w:rPr>
        <w:t xml:space="preserve"> </w:t>
      </w:r>
      <w:r w:rsidRPr="00595144">
        <w:rPr>
          <w:sz w:val="20"/>
          <w:szCs w:val="20"/>
        </w:rPr>
        <w:t xml:space="preserve">Πρακτικό </w:t>
      </w:r>
      <w:r w:rsidR="000206C0" w:rsidRPr="00595144">
        <w:rPr>
          <w:sz w:val="20"/>
          <w:szCs w:val="20"/>
        </w:rPr>
        <w:t xml:space="preserve">Τακτικής </w:t>
      </w:r>
      <w:r w:rsidRPr="00595144">
        <w:rPr>
          <w:sz w:val="20"/>
          <w:szCs w:val="20"/>
        </w:rPr>
        <w:t>Γενικής Συνέλευσης</w:t>
      </w:r>
      <w:r w:rsidR="00AB5683" w:rsidRPr="00595144">
        <w:rPr>
          <w:sz w:val="20"/>
          <w:szCs w:val="20"/>
        </w:rPr>
        <w:t xml:space="preserve"> των μετόχων </w:t>
      </w:r>
      <w:r w:rsidRPr="00595144">
        <w:rPr>
          <w:sz w:val="20"/>
          <w:szCs w:val="20"/>
        </w:rPr>
        <w:t xml:space="preserve"> της Ανώνυμης Εταιρίας με την επωνυμία </w:t>
      </w:r>
      <w:r w:rsidR="003A0274" w:rsidRPr="003A0274">
        <w:rPr>
          <w:sz w:val="20"/>
          <w:szCs w:val="20"/>
        </w:rPr>
        <w:t>1-Source Aεροπορικές Υπηρεσίες ΑΝΩΝΥΜΗ ΕΤΑΙΡΕΙΑ</w:t>
      </w:r>
      <w:r w:rsidRPr="00595144">
        <w:rPr>
          <w:sz w:val="20"/>
          <w:szCs w:val="20"/>
        </w:rPr>
        <w:t xml:space="preserve">, διακριτικό τίτλο </w:t>
      </w:r>
      <w:r w:rsidR="003A0274" w:rsidRPr="003A0274">
        <w:rPr>
          <w:sz w:val="20"/>
          <w:szCs w:val="20"/>
        </w:rPr>
        <w:t>1 Source Aero Services A.E.</w:t>
      </w:r>
      <w:r w:rsidRPr="00595144">
        <w:rPr>
          <w:sz w:val="20"/>
          <w:szCs w:val="20"/>
        </w:rPr>
        <w:t xml:space="preserve">, αριθμό ΓΕΜΗ: </w:t>
      </w:r>
      <w:r w:rsidR="003A0274" w:rsidRPr="003A0274">
        <w:rPr>
          <w:sz w:val="20"/>
          <w:szCs w:val="20"/>
        </w:rPr>
        <w:t>013670417000</w:t>
      </w:r>
      <w:r w:rsidRPr="00595144">
        <w:rPr>
          <w:sz w:val="20"/>
          <w:szCs w:val="20"/>
        </w:rPr>
        <w:t xml:space="preserve">, ΑΡ. Μ.Α.Ε. </w:t>
      </w:r>
      <w:r w:rsidR="003A0274" w:rsidRPr="003A0274">
        <w:rPr>
          <w:sz w:val="20"/>
          <w:szCs w:val="20"/>
        </w:rPr>
        <w:t>57505/11/Β/04/29</w:t>
      </w:r>
      <w:r w:rsidR="000206C0" w:rsidRPr="00595144">
        <w:rPr>
          <w:sz w:val="20"/>
          <w:szCs w:val="20"/>
        </w:rPr>
        <w:t xml:space="preserve"> </w:t>
      </w:r>
      <w:r w:rsidRPr="00595144">
        <w:rPr>
          <w:sz w:val="20"/>
          <w:szCs w:val="20"/>
        </w:rPr>
        <w:t>που εδρεύει στ</w:t>
      </w:r>
      <w:r w:rsidR="004B1BE7" w:rsidRPr="00595144">
        <w:rPr>
          <w:sz w:val="20"/>
          <w:szCs w:val="20"/>
        </w:rPr>
        <w:t>ο</w:t>
      </w:r>
      <w:r w:rsidRPr="00595144">
        <w:rPr>
          <w:sz w:val="20"/>
          <w:szCs w:val="20"/>
        </w:rPr>
        <w:t xml:space="preserve"> </w:t>
      </w:r>
      <w:r w:rsidR="004B1BE7" w:rsidRPr="00595144">
        <w:rPr>
          <w:sz w:val="20"/>
          <w:szCs w:val="20"/>
        </w:rPr>
        <w:t>Σχηματάρι</w:t>
      </w:r>
      <w:r w:rsidR="00AB5683" w:rsidRPr="00595144">
        <w:rPr>
          <w:sz w:val="20"/>
          <w:szCs w:val="20"/>
        </w:rPr>
        <w:t xml:space="preserve"> </w:t>
      </w:r>
      <w:r w:rsidRPr="00595144">
        <w:rPr>
          <w:sz w:val="20"/>
          <w:szCs w:val="20"/>
        </w:rPr>
        <w:t>του Νομού Βοιωτίας</w:t>
      </w:r>
      <w:r w:rsidR="003A0274" w:rsidRPr="003A0274">
        <w:rPr>
          <w:sz w:val="20"/>
          <w:szCs w:val="20"/>
        </w:rPr>
        <w:t xml:space="preserve">, </w:t>
      </w:r>
      <w:r w:rsidRPr="00595144">
        <w:rPr>
          <w:sz w:val="20"/>
          <w:szCs w:val="20"/>
        </w:rPr>
        <w:t>σύμφωνα με το οποίο:</w:t>
      </w:r>
    </w:p>
    <w:p w:rsidR="003A0274" w:rsidRDefault="00AB5683" w:rsidP="003A5FB0">
      <w:pPr>
        <w:jc w:val="both"/>
        <w:rPr>
          <w:sz w:val="20"/>
          <w:szCs w:val="20"/>
        </w:rPr>
      </w:pPr>
      <w:r w:rsidRPr="00595144">
        <w:rPr>
          <w:sz w:val="20"/>
          <w:szCs w:val="20"/>
        </w:rPr>
        <w:t xml:space="preserve">Αποφασίζουν </w:t>
      </w:r>
      <w:r w:rsidR="00BC478F" w:rsidRPr="00595144">
        <w:rPr>
          <w:sz w:val="20"/>
          <w:szCs w:val="20"/>
        </w:rPr>
        <w:t xml:space="preserve">την </w:t>
      </w:r>
      <w:r w:rsidR="00BC478F" w:rsidRPr="003A0274">
        <w:rPr>
          <w:sz w:val="20"/>
          <w:szCs w:val="20"/>
        </w:rPr>
        <w:t xml:space="preserve">έγκριση </w:t>
      </w:r>
      <w:r w:rsidR="003A0274">
        <w:rPr>
          <w:sz w:val="20"/>
          <w:szCs w:val="20"/>
        </w:rPr>
        <w:t>της έ</w:t>
      </w:r>
      <w:r w:rsidR="003A0274" w:rsidRPr="003A0274">
        <w:rPr>
          <w:sz w:val="20"/>
          <w:szCs w:val="20"/>
        </w:rPr>
        <w:t>κθεση</w:t>
      </w:r>
      <w:r w:rsidR="003A0274">
        <w:rPr>
          <w:sz w:val="20"/>
          <w:szCs w:val="20"/>
        </w:rPr>
        <w:t>ς</w:t>
      </w:r>
      <w:r w:rsidR="003A0274" w:rsidRPr="003A0274">
        <w:rPr>
          <w:sz w:val="20"/>
          <w:szCs w:val="20"/>
        </w:rPr>
        <w:t xml:space="preserve"> του Ορκωτού Ελεγκτή, κα. Δέσποινας Μαρίνου με ημερομηνία 4.10.2012</w:t>
      </w:r>
      <w:r w:rsidR="003A0274">
        <w:rPr>
          <w:sz w:val="20"/>
          <w:szCs w:val="20"/>
        </w:rPr>
        <w:t xml:space="preserve"> για την χρήση 2011</w:t>
      </w:r>
      <w:r w:rsidR="003A0274" w:rsidRPr="003A0274">
        <w:rPr>
          <w:sz w:val="20"/>
          <w:szCs w:val="20"/>
        </w:rPr>
        <w:t>.</w:t>
      </w:r>
    </w:p>
    <w:p w:rsidR="003A0274" w:rsidRDefault="003A0274" w:rsidP="003A5FB0">
      <w:pPr>
        <w:jc w:val="both"/>
        <w:rPr>
          <w:sz w:val="20"/>
          <w:szCs w:val="20"/>
        </w:rPr>
      </w:pPr>
      <w:r>
        <w:rPr>
          <w:sz w:val="20"/>
          <w:szCs w:val="20"/>
        </w:rPr>
        <w:t>Ε</w:t>
      </w:r>
      <w:r w:rsidRPr="003A0274">
        <w:rPr>
          <w:sz w:val="20"/>
          <w:szCs w:val="20"/>
        </w:rPr>
        <w:t>γ</w:t>
      </w:r>
      <w:r>
        <w:rPr>
          <w:sz w:val="20"/>
          <w:szCs w:val="20"/>
        </w:rPr>
        <w:t xml:space="preserve">κρίνονται </w:t>
      </w:r>
      <w:r w:rsidRPr="003A0274">
        <w:rPr>
          <w:sz w:val="20"/>
          <w:szCs w:val="20"/>
        </w:rPr>
        <w:t xml:space="preserve"> </w:t>
      </w:r>
      <w:r>
        <w:rPr>
          <w:sz w:val="20"/>
          <w:szCs w:val="20"/>
        </w:rPr>
        <w:t>οι</w:t>
      </w:r>
      <w:r w:rsidRPr="003A0274">
        <w:rPr>
          <w:sz w:val="20"/>
          <w:szCs w:val="20"/>
        </w:rPr>
        <w:t xml:space="preserve"> οικονομικές καταστάσεις για την εταιρική χρήση 1/1/2011 - 31/12/2011</w:t>
      </w:r>
      <w:r>
        <w:rPr>
          <w:sz w:val="20"/>
          <w:szCs w:val="20"/>
        </w:rPr>
        <w:t>.</w:t>
      </w:r>
    </w:p>
    <w:p w:rsidR="003A0274" w:rsidRDefault="003A0274" w:rsidP="003A5FB0">
      <w:pPr>
        <w:jc w:val="both"/>
        <w:rPr>
          <w:sz w:val="20"/>
          <w:szCs w:val="20"/>
        </w:rPr>
      </w:pPr>
      <w:r>
        <w:rPr>
          <w:sz w:val="20"/>
          <w:szCs w:val="20"/>
        </w:rPr>
        <w:t>Απαλλάσσονται</w:t>
      </w:r>
      <w:r w:rsidRPr="003A0274">
        <w:rPr>
          <w:sz w:val="20"/>
          <w:szCs w:val="20"/>
        </w:rPr>
        <w:t xml:space="preserve"> τα μέλη του Διοικητικού Συμβουλίου καθώς και </w:t>
      </w:r>
      <w:r>
        <w:rPr>
          <w:sz w:val="20"/>
          <w:szCs w:val="20"/>
        </w:rPr>
        <w:t>ο</w:t>
      </w:r>
      <w:r w:rsidRPr="003A0274">
        <w:rPr>
          <w:sz w:val="20"/>
          <w:szCs w:val="20"/>
        </w:rPr>
        <w:t xml:space="preserve"> ελεγκτή</w:t>
      </w:r>
      <w:r>
        <w:rPr>
          <w:sz w:val="20"/>
          <w:szCs w:val="20"/>
        </w:rPr>
        <w:t>ς</w:t>
      </w:r>
      <w:r w:rsidRPr="003A0274">
        <w:rPr>
          <w:sz w:val="20"/>
          <w:szCs w:val="20"/>
        </w:rPr>
        <w:t xml:space="preserve"> από κάθε ευθύνη αποζημίωσης για την εταιρική χρήση 1/1/2011 - 31/12/2011 και εγκρίνε</w:t>
      </w:r>
      <w:r>
        <w:rPr>
          <w:sz w:val="20"/>
          <w:szCs w:val="20"/>
        </w:rPr>
        <w:t>ται</w:t>
      </w:r>
      <w:r w:rsidRPr="003A0274">
        <w:rPr>
          <w:sz w:val="20"/>
          <w:szCs w:val="20"/>
        </w:rPr>
        <w:t xml:space="preserve"> </w:t>
      </w:r>
      <w:r>
        <w:rPr>
          <w:sz w:val="20"/>
          <w:szCs w:val="20"/>
        </w:rPr>
        <w:t xml:space="preserve">η </w:t>
      </w:r>
      <w:r w:rsidRPr="003A0274">
        <w:rPr>
          <w:sz w:val="20"/>
          <w:szCs w:val="20"/>
        </w:rPr>
        <w:t>αμοιβή του ελεγκτή για την χρήση αυτή ποσού 26.000 Ευρώ πλέον Φ.Π.Α.</w:t>
      </w:r>
    </w:p>
    <w:p w:rsidR="003A0274" w:rsidRDefault="003A0274" w:rsidP="003A5FB0">
      <w:pPr>
        <w:jc w:val="both"/>
        <w:rPr>
          <w:sz w:val="20"/>
          <w:szCs w:val="20"/>
        </w:rPr>
      </w:pPr>
      <w:r>
        <w:rPr>
          <w:sz w:val="20"/>
          <w:szCs w:val="20"/>
        </w:rPr>
        <w:t xml:space="preserve">Η Γενική Συνέλευση </w:t>
      </w:r>
      <w:r w:rsidRPr="003A0274">
        <w:rPr>
          <w:sz w:val="20"/>
          <w:szCs w:val="20"/>
        </w:rPr>
        <w:t>εκλέγει ως ελεγκτή της εταιρίας για την εταιρική χρήση 1/1/2012 - 31/12/2012 την ελεγκτική εταιρία «ΠραισγουωτερχαουσΚούπερς Ανώνυμη Ελεγκτική Εταιρεία», με έδρα στο Χαλάνδρι, οδός Λ. Κηφισίας 268, και ΑΦΜ 094399907 και ως τακτικό ορκωτό ελεγκτή την κα. Κοτζάμπαση Όλγα του Ιωάννη, με ΑΜΣΟΕΛ: 18231, κάτοικο Θεσσαλονίκης, στην οδό Κ. Παλαιολόγου 3, με ΑΔΤ: Τ 830826 και ως αναπληρωματικό ορκωτό ελεγκτή τον κ. Μιχαλάτο Κωνσταντίνο του Ιωάννη, με ΑΜΣΟΕΛ: 17701, κάτοικο Ντράφι, στην οδό Κριεζή 3, με ΑΔΤ: Ξ 109015.</w:t>
      </w:r>
    </w:p>
    <w:p w:rsidR="003A0274" w:rsidRDefault="003A0274" w:rsidP="003A5FB0">
      <w:pPr>
        <w:jc w:val="both"/>
        <w:rPr>
          <w:sz w:val="20"/>
          <w:szCs w:val="20"/>
        </w:rPr>
      </w:pPr>
      <w:r w:rsidRPr="003A0274">
        <w:rPr>
          <w:sz w:val="20"/>
          <w:szCs w:val="20"/>
        </w:rPr>
        <w:t xml:space="preserve"> </w:t>
      </w:r>
      <w:r>
        <w:rPr>
          <w:sz w:val="20"/>
          <w:szCs w:val="20"/>
        </w:rPr>
        <w:t xml:space="preserve">Η Γενική Συνέλευση εξουσιοδοτεί </w:t>
      </w:r>
      <w:r w:rsidRPr="003A0274">
        <w:rPr>
          <w:sz w:val="20"/>
          <w:szCs w:val="20"/>
        </w:rPr>
        <w:t>το Διοικητικό Συμβούλιο της εταιρείας να καθορίσει την αμοιβή του ελεγκτή σύμφωνα με τις σχετικές διατάξεις του νόμου.</w:t>
      </w:r>
    </w:p>
    <w:p w:rsidR="00345FAC" w:rsidRDefault="003A0274" w:rsidP="003A5FB0">
      <w:pPr>
        <w:jc w:val="both"/>
        <w:rPr>
          <w:sz w:val="20"/>
          <w:szCs w:val="20"/>
        </w:rPr>
      </w:pPr>
      <w:r>
        <w:rPr>
          <w:sz w:val="20"/>
          <w:szCs w:val="20"/>
        </w:rPr>
        <w:t xml:space="preserve">Εγκρίνονται οι </w:t>
      </w:r>
      <w:r w:rsidRPr="003A0274">
        <w:rPr>
          <w:sz w:val="20"/>
          <w:szCs w:val="20"/>
        </w:rPr>
        <w:t>αμοιβές που καταβλήθηκαν για το 2011 στον Γενικό Διευθυντή και τον Αναπληρωτή Γενικό Διευθυντή, καθώς και στους λοιπούς διευθυντές της εταιρείας και προεγκρίν</w:t>
      </w:r>
      <w:r w:rsidR="00345FAC">
        <w:rPr>
          <w:sz w:val="20"/>
          <w:szCs w:val="20"/>
        </w:rPr>
        <w:t>ονται</w:t>
      </w:r>
      <w:r w:rsidRPr="003A0274">
        <w:rPr>
          <w:sz w:val="20"/>
          <w:szCs w:val="20"/>
        </w:rPr>
        <w:t xml:space="preserve"> </w:t>
      </w:r>
      <w:r w:rsidR="00345FAC">
        <w:rPr>
          <w:sz w:val="20"/>
          <w:szCs w:val="20"/>
        </w:rPr>
        <w:t>οι</w:t>
      </w:r>
      <w:r w:rsidRPr="003A0274">
        <w:rPr>
          <w:sz w:val="20"/>
          <w:szCs w:val="20"/>
        </w:rPr>
        <w:t xml:space="preserve"> αμοιβές που θα καταβληθούν κατά το 2012 στον Γενικό Διευθυντή, τον Αναπληρωτή Γενικό Διευθυντή και τους λοιπούς διευθυντές της εταιρείας</w:t>
      </w:r>
      <w:r w:rsidR="00345FAC">
        <w:rPr>
          <w:sz w:val="20"/>
          <w:szCs w:val="20"/>
        </w:rPr>
        <w:t>.</w:t>
      </w:r>
    </w:p>
    <w:p w:rsidR="00345FAC" w:rsidRDefault="00345FAC" w:rsidP="003A5FB0">
      <w:pPr>
        <w:jc w:val="both"/>
        <w:rPr>
          <w:sz w:val="20"/>
          <w:szCs w:val="20"/>
        </w:rPr>
      </w:pPr>
      <w:r>
        <w:rPr>
          <w:sz w:val="20"/>
          <w:szCs w:val="20"/>
        </w:rPr>
        <w:t>Η</w:t>
      </w:r>
      <w:r w:rsidRPr="00345FAC">
        <w:rPr>
          <w:sz w:val="20"/>
          <w:szCs w:val="20"/>
        </w:rPr>
        <w:t xml:space="preserve"> Γενική Συνέλευση αποφασίζει ότι θα συνέλθει εντός του ερχόμενου μηνός, προκειμένου να υιοθετήσει τα απαραίτητα</w:t>
      </w:r>
      <w:r>
        <w:rPr>
          <w:sz w:val="20"/>
          <w:szCs w:val="20"/>
        </w:rPr>
        <w:t xml:space="preserve"> μέτρα για την αποκατάσταση της </w:t>
      </w:r>
      <w:r w:rsidRPr="00345FAC">
        <w:rPr>
          <w:sz w:val="20"/>
          <w:szCs w:val="20"/>
        </w:rPr>
        <w:t>σχέσης μεταξύ του συνόλου των ιδίων κεφαλαίων της εταιρείας και του μετοχικού της κεφαλαίου.</w:t>
      </w:r>
    </w:p>
    <w:p w:rsidR="008C320F" w:rsidRPr="00595144" w:rsidRDefault="008C320F" w:rsidP="003A5FB0">
      <w:pPr>
        <w:jc w:val="both"/>
        <w:rPr>
          <w:sz w:val="20"/>
          <w:szCs w:val="20"/>
        </w:rPr>
      </w:pPr>
      <w:r w:rsidRPr="00595144">
        <w:rPr>
          <w:sz w:val="20"/>
          <w:szCs w:val="20"/>
        </w:rPr>
        <w:t>Σχετικό έγγραφο Ελέγχου της Περιφέρειας αρ. πρωτ.</w:t>
      </w:r>
      <w:r w:rsidR="003A0274" w:rsidRPr="003A0274">
        <w:rPr>
          <w:sz w:val="20"/>
          <w:szCs w:val="20"/>
        </w:rPr>
        <w:t>3654</w:t>
      </w:r>
      <w:r w:rsidR="004B1BE7" w:rsidRPr="00595144">
        <w:rPr>
          <w:sz w:val="20"/>
          <w:szCs w:val="20"/>
        </w:rPr>
        <w:t>/</w:t>
      </w:r>
      <w:r w:rsidR="003A0274" w:rsidRPr="003A0274">
        <w:rPr>
          <w:sz w:val="20"/>
          <w:szCs w:val="20"/>
        </w:rPr>
        <w:t>18</w:t>
      </w:r>
      <w:r w:rsidRPr="00595144">
        <w:rPr>
          <w:sz w:val="20"/>
          <w:szCs w:val="20"/>
        </w:rPr>
        <w:t>-</w:t>
      </w:r>
      <w:r w:rsidR="004B1BE7" w:rsidRPr="00595144">
        <w:rPr>
          <w:sz w:val="20"/>
          <w:szCs w:val="20"/>
        </w:rPr>
        <w:t>10</w:t>
      </w:r>
      <w:r w:rsidRPr="00595144">
        <w:rPr>
          <w:sz w:val="20"/>
          <w:szCs w:val="20"/>
        </w:rPr>
        <w:t>-2013.</w:t>
      </w:r>
    </w:p>
    <w:p w:rsidR="00826F2D" w:rsidRPr="00860CB3" w:rsidRDefault="00826F2D" w:rsidP="003A5FB0">
      <w:pPr>
        <w:jc w:val="both"/>
        <w:rPr>
          <w:sz w:val="20"/>
          <w:szCs w:val="20"/>
        </w:rPr>
      </w:pPr>
    </w:p>
    <w:p w:rsidR="005B6421" w:rsidRPr="00197897" w:rsidRDefault="00CC15BE" w:rsidP="005B6421">
      <w:pPr>
        <w:keepLines/>
        <w:autoSpaceDE w:val="0"/>
        <w:autoSpaceDN w:val="0"/>
        <w:adjustRightInd w:val="0"/>
        <w:ind w:left="6480" w:firstLine="720"/>
        <w:rPr>
          <w:color w:val="000000"/>
          <w:sz w:val="20"/>
          <w:szCs w:val="20"/>
        </w:rPr>
      </w:pPr>
      <w:r w:rsidRPr="00197897">
        <w:rPr>
          <w:color w:val="000000"/>
          <w:sz w:val="20"/>
          <w:szCs w:val="20"/>
        </w:rPr>
        <w:t>Λιβαδειά,</w:t>
      </w:r>
      <w:r w:rsidR="00600CFF" w:rsidRPr="00197897">
        <w:rPr>
          <w:color w:val="000000"/>
          <w:sz w:val="20"/>
          <w:szCs w:val="20"/>
        </w:rPr>
        <w:t xml:space="preserve"> </w:t>
      </w:r>
      <w:r w:rsidR="003A0274" w:rsidRPr="003A0274">
        <w:rPr>
          <w:color w:val="000000"/>
          <w:sz w:val="20"/>
          <w:szCs w:val="20"/>
        </w:rPr>
        <w:t>07</w:t>
      </w:r>
      <w:r w:rsidR="005C2FF8" w:rsidRPr="00197897">
        <w:rPr>
          <w:color w:val="000000"/>
          <w:sz w:val="20"/>
          <w:szCs w:val="20"/>
        </w:rPr>
        <w:t>/</w:t>
      </w:r>
      <w:r w:rsidR="004B1BE7">
        <w:rPr>
          <w:color w:val="000000"/>
          <w:sz w:val="20"/>
          <w:szCs w:val="20"/>
        </w:rPr>
        <w:t>11</w:t>
      </w:r>
      <w:r w:rsidR="005C2FF8" w:rsidRPr="00197897">
        <w:rPr>
          <w:color w:val="000000"/>
          <w:sz w:val="20"/>
          <w:szCs w:val="20"/>
        </w:rPr>
        <w:t>/2013</w:t>
      </w:r>
    </w:p>
    <w:p w:rsidR="00147FC6" w:rsidRDefault="005B6421" w:rsidP="00860CB3">
      <w:pPr>
        <w:keepLines/>
        <w:autoSpaceDE w:val="0"/>
        <w:autoSpaceDN w:val="0"/>
        <w:adjustRightInd w:val="0"/>
        <w:ind w:left="6480" w:firstLine="720"/>
        <w:rPr>
          <w:color w:val="000000"/>
          <w:sz w:val="20"/>
          <w:szCs w:val="20"/>
        </w:rPr>
      </w:pPr>
      <w:r w:rsidRPr="00197897">
        <w:rPr>
          <w:color w:val="000000"/>
          <w:sz w:val="20"/>
          <w:szCs w:val="20"/>
        </w:rPr>
        <w:t xml:space="preserve">     </w:t>
      </w:r>
      <w:r w:rsidR="0077694C" w:rsidRPr="00197897">
        <w:rPr>
          <w:color w:val="000000"/>
          <w:sz w:val="20"/>
          <w:szCs w:val="20"/>
        </w:rPr>
        <w:t xml:space="preserve">Ο  </w:t>
      </w:r>
      <w:r w:rsidR="00E97D51" w:rsidRPr="00197897">
        <w:rPr>
          <w:color w:val="000000"/>
          <w:sz w:val="20"/>
          <w:szCs w:val="20"/>
        </w:rPr>
        <w:t>ΠΡΟΕΔΡΟΣ</w:t>
      </w:r>
    </w:p>
    <w:p w:rsidR="00860CB3" w:rsidRPr="00197897" w:rsidRDefault="00002C54" w:rsidP="001D70F2">
      <w:pPr>
        <w:keepLines/>
        <w:autoSpaceDE w:val="0"/>
        <w:autoSpaceDN w:val="0"/>
        <w:adjustRightInd w:val="0"/>
        <w:ind w:left="5940"/>
        <w:jc w:val="center"/>
        <w:rPr>
          <w:color w:val="000000"/>
          <w:sz w:val="20"/>
          <w:szCs w:val="20"/>
        </w:rPr>
      </w:pPr>
      <w:r>
        <w:rPr>
          <w:noProof/>
          <w:color w:val="000000"/>
          <w:sz w:val="20"/>
          <w:szCs w:val="20"/>
        </w:rPr>
        <w:drawing>
          <wp:inline distT="0" distB="0" distL="0" distR="0">
            <wp:extent cx="2077720" cy="980440"/>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2077720" cy="980440"/>
                    </a:xfrm>
                    <a:prstGeom prst="rect">
                      <a:avLst/>
                    </a:prstGeom>
                    <a:noFill/>
                    <a:ln w="9525">
                      <a:noFill/>
                      <a:miter lim="800000"/>
                      <a:headEnd/>
                      <a:tailEnd/>
                    </a:ln>
                  </pic:spPr>
                </pic:pic>
              </a:graphicData>
            </a:graphic>
          </wp:inline>
        </w:drawing>
      </w:r>
    </w:p>
    <w:p w:rsidR="00600CFF" w:rsidRPr="00197897" w:rsidRDefault="009A45CE" w:rsidP="00FD2E75">
      <w:pPr>
        <w:keepLines/>
        <w:autoSpaceDE w:val="0"/>
        <w:autoSpaceDN w:val="0"/>
        <w:adjustRightInd w:val="0"/>
        <w:jc w:val="center"/>
        <w:rPr>
          <w:color w:val="000000"/>
          <w:sz w:val="20"/>
          <w:szCs w:val="20"/>
        </w:rPr>
      </w:pPr>
      <w:r w:rsidRPr="00197897">
        <w:rPr>
          <w:color w:val="000000"/>
          <w:sz w:val="20"/>
          <w:szCs w:val="20"/>
        </w:rPr>
        <w:t xml:space="preserve">                                                                                                        </w:t>
      </w:r>
      <w:r w:rsidR="00197897" w:rsidRPr="004B1BE7">
        <w:rPr>
          <w:color w:val="000000"/>
          <w:sz w:val="20"/>
          <w:szCs w:val="20"/>
        </w:rPr>
        <w:t xml:space="preserve">                  </w:t>
      </w:r>
      <w:r w:rsidRPr="00197897">
        <w:rPr>
          <w:color w:val="000000"/>
          <w:sz w:val="20"/>
          <w:szCs w:val="20"/>
        </w:rPr>
        <w:t xml:space="preserve">  </w:t>
      </w:r>
      <w:r w:rsidR="00E97D51" w:rsidRPr="00197897">
        <w:rPr>
          <w:color w:val="000000"/>
          <w:sz w:val="20"/>
          <w:szCs w:val="20"/>
        </w:rPr>
        <w:t>ΑΓΝΙΑΔΗΣ ΠΑΝΑΓΙΩΤΗΣ</w:t>
      </w:r>
    </w:p>
    <w:p w:rsidR="007838A6" w:rsidRPr="00197897" w:rsidRDefault="007838A6" w:rsidP="008462CD">
      <w:pPr>
        <w:widowControl w:val="0"/>
        <w:tabs>
          <w:tab w:val="left" w:pos="720"/>
          <w:tab w:val="left" w:pos="9504"/>
        </w:tabs>
        <w:autoSpaceDE w:val="0"/>
        <w:autoSpaceDN w:val="0"/>
        <w:adjustRightInd w:val="0"/>
        <w:rPr>
          <w:sz w:val="20"/>
          <w:szCs w:val="20"/>
        </w:rPr>
      </w:pPr>
    </w:p>
    <w:sectPr w:rsidR="007838A6" w:rsidRPr="00197897" w:rsidSect="000F0138">
      <w:pgSz w:w="11906" w:h="16838"/>
      <w:pgMar w:top="1134"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7">
    <w:nsid w:val="6EC25C7C"/>
    <w:multiLevelType w:val="hybridMultilevel"/>
    <w:tmpl w:val="8F868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5"/>
  </w:num>
  <w:num w:numId="4">
    <w:abstractNumId w:val="1"/>
  </w:num>
  <w:num w:numId="5">
    <w:abstractNumId w:val="4"/>
  </w:num>
  <w:num w:numId="6">
    <w:abstractNumId w:val="3"/>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stylePaneFormatFilter w:val="3F01"/>
  <w:defaultTabStop w:val="720"/>
  <w:noPunctuationKerning/>
  <w:characterSpacingControl w:val="doNotCompress"/>
  <w:compat/>
  <w:rsids>
    <w:rsidRoot w:val="00CE422F"/>
    <w:rsid w:val="00002C54"/>
    <w:rsid w:val="000206C0"/>
    <w:rsid w:val="00034C58"/>
    <w:rsid w:val="0004641F"/>
    <w:rsid w:val="000652B2"/>
    <w:rsid w:val="000815ED"/>
    <w:rsid w:val="000829B8"/>
    <w:rsid w:val="00086DFB"/>
    <w:rsid w:val="0009496C"/>
    <w:rsid w:val="000A472F"/>
    <w:rsid w:val="000C35FD"/>
    <w:rsid w:val="000C463B"/>
    <w:rsid w:val="000D234C"/>
    <w:rsid w:val="000D2B2B"/>
    <w:rsid w:val="000D362B"/>
    <w:rsid w:val="000D5201"/>
    <w:rsid w:val="000F0138"/>
    <w:rsid w:val="000F2D69"/>
    <w:rsid w:val="000F2EEE"/>
    <w:rsid w:val="000F7FDC"/>
    <w:rsid w:val="00116748"/>
    <w:rsid w:val="001227CD"/>
    <w:rsid w:val="00125ED3"/>
    <w:rsid w:val="00135D6D"/>
    <w:rsid w:val="00147FC6"/>
    <w:rsid w:val="001514AE"/>
    <w:rsid w:val="00181723"/>
    <w:rsid w:val="00190785"/>
    <w:rsid w:val="00197897"/>
    <w:rsid w:val="001A2CF4"/>
    <w:rsid w:val="001A6C84"/>
    <w:rsid w:val="001D0402"/>
    <w:rsid w:val="001D70F2"/>
    <w:rsid w:val="001E32AB"/>
    <w:rsid w:val="001E77B5"/>
    <w:rsid w:val="001E798E"/>
    <w:rsid w:val="001F7F50"/>
    <w:rsid w:val="002038D1"/>
    <w:rsid w:val="002237A0"/>
    <w:rsid w:val="002319C6"/>
    <w:rsid w:val="00241908"/>
    <w:rsid w:val="0026036E"/>
    <w:rsid w:val="002B5732"/>
    <w:rsid w:val="002B7082"/>
    <w:rsid w:val="002C693A"/>
    <w:rsid w:val="002D2834"/>
    <w:rsid w:val="002D500B"/>
    <w:rsid w:val="002E0E5C"/>
    <w:rsid w:val="002E7340"/>
    <w:rsid w:val="002F76E2"/>
    <w:rsid w:val="0031637A"/>
    <w:rsid w:val="00316EC2"/>
    <w:rsid w:val="003364E1"/>
    <w:rsid w:val="003421DE"/>
    <w:rsid w:val="00343F8C"/>
    <w:rsid w:val="00345FAC"/>
    <w:rsid w:val="003769C0"/>
    <w:rsid w:val="00396603"/>
    <w:rsid w:val="00397D9E"/>
    <w:rsid w:val="003A0274"/>
    <w:rsid w:val="003A0F6C"/>
    <w:rsid w:val="003A5FB0"/>
    <w:rsid w:val="003C37D8"/>
    <w:rsid w:val="003D0387"/>
    <w:rsid w:val="003E0895"/>
    <w:rsid w:val="003E6FF1"/>
    <w:rsid w:val="003F3FD4"/>
    <w:rsid w:val="003F582F"/>
    <w:rsid w:val="003F6DE5"/>
    <w:rsid w:val="004061F5"/>
    <w:rsid w:val="00413167"/>
    <w:rsid w:val="0044724E"/>
    <w:rsid w:val="004523DF"/>
    <w:rsid w:val="00464B8A"/>
    <w:rsid w:val="00467D5C"/>
    <w:rsid w:val="00471987"/>
    <w:rsid w:val="00472310"/>
    <w:rsid w:val="00474F6D"/>
    <w:rsid w:val="004A02E7"/>
    <w:rsid w:val="004B1BE7"/>
    <w:rsid w:val="004C057C"/>
    <w:rsid w:val="004C52A1"/>
    <w:rsid w:val="004C7B96"/>
    <w:rsid w:val="004D4D6A"/>
    <w:rsid w:val="004F043D"/>
    <w:rsid w:val="004F5710"/>
    <w:rsid w:val="00501D02"/>
    <w:rsid w:val="00502912"/>
    <w:rsid w:val="005123EA"/>
    <w:rsid w:val="00513B6F"/>
    <w:rsid w:val="00527454"/>
    <w:rsid w:val="00537F21"/>
    <w:rsid w:val="0056602F"/>
    <w:rsid w:val="00592270"/>
    <w:rsid w:val="00593850"/>
    <w:rsid w:val="00594ACC"/>
    <w:rsid w:val="00595144"/>
    <w:rsid w:val="005B2791"/>
    <w:rsid w:val="005B6421"/>
    <w:rsid w:val="005C0656"/>
    <w:rsid w:val="005C2FF8"/>
    <w:rsid w:val="00600CFF"/>
    <w:rsid w:val="00614CBC"/>
    <w:rsid w:val="00627268"/>
    <w:rsid w:val="00640988"/>
    <w:rsid w:val="00642B21"/>
    <w:rsid w:val="00643E50"/>
    <w:rsid w:val="00644AA0"/>
    <w:rsid w:val="0064572C"/>
    <w:rsid w:val="00646766"/>
    <w:rsid w:val="006570D6"/>
    <w:rsid w:val="0067293B"/>
    <w:rsid w:val="0068063F"/>
    <w:rsid w:val="00682BB7"/>
    <w:rsid w:val="00687564"/>
    <w:rsid w:val="00692D2B"/>
    <w:rsid w:val="00705F76"/>
    <w:rsid w:val="00736B27"/>
    <w:rsid w:val="00741F69"/>
    <w:rsid w:val="00756DD1"/>
    <w:rsid w:val="00771DED"/>
    <w:rsid w:val="00772D7F"/>
    <w:rsid w:val="0077694C"/>
    <w:rsid w:val="00777642"/>
    <w:rsid w:val="00781251"/>
    <w:rsid w:val="007838A6"/>
    <w:rsid w:val="00794213"/>
    <w:rsid w:val="007B07AE"/>
    <w:rsid w:val="007D0C90"/>
    <w:rsid w:val="007E5827"/>
    <w:rsid w:val="0082157A"/>
    <w:rsid w:val="00822331"/>
    <w:rsid w:val="00826F2D"/>
    <w:rsid w:val="00830FB1"/>
    <w:rsid w:val="00831905"/>
    <w:rsid w:val="00841807"/>
    <w:rsid w:val="008462CD"/>
    <w:rsid w:val="00846BA0"/>
    <w:rsid w:val="00853656"/>
    <w:rsid w:val="00860CB3"/>
    <w:rsid w:val="00880F0C"/>
    <w:rsid w:val="008815B0"/>
    <w:rsid w:val="008822AD"/>
    <w:rsid w:val="00895835"/>
    <w:rsid w:val="008C320F"/>
    <w:rsid w:val="008D2ADF"/>
    <w:rsid w:val="008D73E9"/>
    <w:rsid w:val="00925CC0"/>
    <w:rsid w:val="0094507D"/>
    <w:rsid w:val="00962691"/>
    <w:rsid w:val="00977CEB"/>
    <w:rsid w:val="009838C9"/>
    <w:rsid w:val="009840DA"/>
    <w:rsid w:val="00995759"/>
    <w:rsid w:val="009A45CE"/>
    <w:rsid w:val="009A6CD9"/>
    <w:rsid w:val="009A7DF2"/>
    <w:rsid w:val="009B1F03"/>
    <w:rsid w:val="009C0389"/>
    <w:rsid w:val="009C272C"/>
    <w:rsid w:val="009C522E"/>
    <w:rsid w:val="009D159C"/>
    <w:rsid w:val="009E095B"/>
    <w:rsid w:val="009E4DFE"/>
    <w:rsid w:val="009F01BB"/>
    <w:rsid w:val="00A071F7"/>
    <w:rsid w:val="00A11A7C"/>
    <w:rsid w:val="00A17F51"/>
    <w:rsid w:val="00A24B37"/>
    <w:rsid w:val="00A2594F"/>
    <w:rsid w:val="00A31A5A"/>
    <w:rsid w:val="00A33AB4"/>
    <w:rsid w:val="00A56A0C"/>
    <w:rsid w:val="00A74B14"/>
    <w:rsid w:val="00A7532B"/>
    <w:rsid w:val="00A92265"/>
    <w:rsid w:val="00AB1601"/>
    <w:rsid w:val="00AB1E4C"/>
    <w:rsid w:val="00AB5683"/>
    <w:rsid w:val="00AB7F38"/>
    <w:rsid w:val="00AC5708"/>
    <w:rsid w:val="00AF5D3F"/>
    <w:rsid w:val="00B224DD"/>
    <w:rsid w:val="00B40CE9"/>
    <w:rsid w:val="00B53E5E"/>
    <w:rsid w:val="00B742DC"/>
    <w:rsid w:val="00B802E4"/>
    <w:rsid w:val="00B902D7"/>
    <w:rsid w:val="00BA395C"/>
    <w:rsid w:val="00BA42DF"/>
    <w:rsid w:val="00BA654D"/>
    <w:rsid w:val="00BB013C"/>
    <w:rsid w:val="00BC478F"/>
    <w:rsid w:val="00C2182F"/>
    <w:rsid w:val="00C24A04"/>
    <w:rsid w:val="00C27C7D"/>
    <w:rsid w:val="00C30FDF"/>
    <w:rsid w:val="00C3419C"/>
    <w:rsid w:val="00C35DB7"/>
    <w:rsid w:val="00C65C0B"/>
    <w:rsid w:val="00C67DAF"/>
    <w:rsid w:val="00C82373"/>
    <w:rsid w:val="00C867E7"/>
    <w:rsid w:val="00C942E6"/>
    <w:rsid w:val="00C96DF7"/>
    <w:rsid w:val="00CA48D9"/>
    <w:rsid w:val="00CB00DF"/>
    <w:rsid w:val="00CB400D"/>
    <w:rsid w:val="00CC15BE"/>
    <w:rsid w:val="00CC3963"/>
    <w:rsid w:val="00CE422F"/>
    <w:rsid w:val="00CF4BF1"/>
    <w:rsid w:val="00CF6F6D"/>
    <w:rsid w:val="00D03B84"/>
    <w:rsid w:val="00D24438"/>
    <w:rsid w:val="00D27882"/>
    <w:rsid w:val="00D44B83"/>
    <w:rsid w:val="00D44D65"/>
    <w:rsid w:val="00D57CD3"/>
    <w:rsid w:val="00D63926"/>
    <w:rsid w:val="00D664E7"/>
    <w:rsid w:val="00D67505"/>
    <w:rsid w:val="00D845C4"/>
    <w:rsid w:val="00D91CA2"/>
    <w:rsid w:val="00D92BEA"/>
    <w:rsid w:val="00DC1053"/>
    <w:rsid w:val="00DF668C"/>
    <w:rsid w:val="00E5369C"/>
    <w:rsid w:val="00E63493"/>
    <w:rsid w:val="00E67BB5"/>
    <w:rsid w:val="00E7155D"/>
    <w:rsid w:val="00E9532D"/>
    <w:rsid w:val="00E95D88"/>
    <w:rsid w:val="00E97D51"/>
    <w:rsid w:val="00EA74DA"/>
    <w:rsid w:val="00EB2D49"/>
    <w:rsid w:val="00ED3CD4"/>
    <w:rsid w:val="00EE6D4B"/>
    <w:rsid w:val="00EF0166"/>
    <w:rsid w:val="00F0269E"/>
    <w:rsid w:val="00F06917"/>
    <w:rsid w:val="00F1761D"/>
    <w:rsid w:val="00F2446B"/>
    <w:rsid w:val="00F31D7F"/>
    <w:rsid w:val="00F35A9F"/>
    <w:rsid w:val="00F3602B"/>
    <w:rsid w:val="00F57058"/>
    <w:rsid w:val="00F7062B"/>
    <w:rsid w:val="00F76886"/>
    <w:rsid w:val="00F917CE"/>
    <w:rsid w:val="00FA01D6"/>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uiPriority w:val="34"/>
    <w:qFormat/>
    <w:rsid w:val="00AB5683"/>
    <w:pPr>
      <w:ind w:left="720"/>
      <w:contextualSpacing/>
    </w:p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9C5A32-92BC-42C8-BB13-A19471B03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530</Words>
  <Characters>2866</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3390</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2</cp:revision>
  <cp:lastPrinted>2013-05-30T11:55:00Z</cp:lastPrinted>
  <dcterms:created xsi:type="dcterms:W3CDTF">2013-11-20T11:02:00Z</dcterms:created>
  <dcterms:modified xsi:type="dcterms:W3CDTF">2013-11-20T11:02:00Z</dcterms:modified>
</cp:coreProperties>
</file>