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190854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11D7A">
        <w:rPr>
          <w:lang w:val="en-US"/>
        </w:rPr>
        <w:t>08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0114F2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0114F2" w:rsidRPr="000114F2">
        <w:t>3</w:t>
      </w:r>
      <w:r w:rsidR="000114F2">
        <w:rPr>
          <w:lang w:val="en-US"/>
        </w:rPr>
        <w:t>574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0114F2" w:rsidRPr="000114F2">
        <w:rPr>
          <w:sz w:val="24"/>
          <w:szCs w:val="24"/>
        </w:rPr>
        <w:t>61336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0114F2" w:rsidRPr="00FC17B9">
          <w:rPr>
            <w:rStyle w:val="-"/>
          </w:rPr>
          <w:t>www.psigeiavoiotias.gr</w:t>
        </w:r>
      </w:hyperlink>
      <w:r w:rsidR="000114F2" w:rsidRPr="000114F2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0114F2" w:rsidRPr="000114F2">
        <w:rPr>
          <w:sz w:val="24"/>
          <w:szCs w:val="24"/>
        </w:rPr>
        <w:t>ΣΥΣΚΕΥΑΣΤΗΡΙΑ - ΨΥΓΕΙΑ ΒΟΙΩΤΙΑΣ ΑΝΩΝΥΜΗ ΒΙΟΜΗΧΑΝΙΚΗ &amp; ΕΜΠΟΡΙΚΗ ΕΤΑΙΡΕΙΑ</w:t>
      </w:r>
      <w:r w:rsidR="00E7227A">
        <w:rPr>
          <w:sz w:val="24"/>
          <w:szCs w:val="24"/>
        </w:rPr>
        <w:t>»,</w:t>
      </w:r>
      <w:r w:rsidR="000114F2" w:rsidRPr="000114F2">
        <w:rPr>
          <w:sz w:val="24"/>
          <w:szCs w:val="24"/>
        </w:rPr>
        <w:t xml:space="preserve"> </w:t>
      </w:r>
      <w:r w:rsidR="00E816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0114F2" w:rsidRPr="000114F2">
        <w:rPr>
          <w:sz w:val="24"/>
          <w:szCs w:val="24"/>
        </w:rPr>
        <w:t>013391017000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B63C4"/>
    <w:rsid w:val="000D20B8"/>
    <w:rsid w:val="000E6F1B"/>
    <w:rsid w:val="0010725E"/>
    <w:rsid w:val="00111D7A"/>
    <w:rsid w:val="00146DE9"/>
    <w:rsid w:val="00173793"/>
    <w:rsid w:val="001972BB"/>
    <w:rsid w:val="001B0AB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sigeiavoiotia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932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2013-06-08T07:01:00Z</dcterms:created>
  <dcterms:modified xsi:type="dcterms:W3CDTF">2013-06-08T07:01:00Z</dcterms:modified>
</cp:coreProperties>
</file>