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049593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</w:t>
      </w:r>
      <w:r w:rsidR="00C63D29">
        <w:rPr>
          <w:lang w:val="en-US"/>
        </w:rPr>
        <w:t>6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E32858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E32858" w:rsidRPr="00E32858">
        <w:t>3419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C63D29" w:rsidRPr="00C63D29">
        <w:rPr>
          <w:sz w:val="24"/>
          <w:szCs w:val="24"/>
        </w:rPr>
        <w:t>6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E32858" w:rsidRPr="00E32858">
        <w:rPr>
          <w:sz w:val="24"/>
          <w:szCs w:val="24"/>
        </w:rPr>
        <w:t>60451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06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E32858" w:rsidRPr="00571284">
          <w:rPr>
            <w:rStyle w:val="-"/>
            <w:lang w:val="en-US"/>
          </w:rPr>
          <w:t>www</w:t>
        </w:r>
        <w:r w:rsidR="00E32858" w:rsidRPr="00571284">
          <w:rPr>
            <w:rStyle w:val="-"/>
          </w:rPr>
          <w:t>.</w:t>
        </w:r>
        <w:proofErr w:type="spellStart"/>
        <w:r w:rsidR="00E32858" w:rsidRPr="00571284">
          <w:rPr>
            <w:rStyle w:val="-"/>
            <w:lang w:val="en-US"/>
          </w:rPr>
          <w:t>ependitiki</w:t>
        </w:r>
        <w:proofErr w:type="spellEnd"/>
        <w:r w:rsidR="00E32858" w:rsidRPr="00571284">
          <w:rPr>
            <w:rStyle w:val="-"/>
          </w:rPr>
          <w:t>-</w:t>
        </w:r>
        <w:proofErr w:type="spellStart"/>
        <w:r w:rsidR="00E32858" w:rsidRPr="00571284">
          <w:rPr>
            <w:rStyle w:val="-"/>
            <w:lang w:val="en-US"/>
          </w:rPr>
          <w:t>viotias</w:t>
        </w:r>
        <w:proofErr w:type="spellEnd"/>
        <w:r w:rsidR="00E32858" w:rsidRPr="00571284">
          <w:rPr>
            <w:rStyle w:val="-"/>
          </w:rPr>
          <w:t>.</w:t>
        </w:r>
        <w:proofErr w:type="spellStart"/>
        <w:r w:rsidR="00E32858" w:rsidRPr="00571284">
          <w:rPr>
            <w:rStyle w:val="-"/>
            <w:lang w:val="en-US"/>
          </w:rPr>
          <w:t>gr</w:t>
        </w:r>
        <w:proofErr w:type="spellEnd"/>
      </w:hyperlink>
      <w:r w:rsidR="00EB458B" w:rsidRPr="00EB458B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E32858" w:rsidRPr="00E32858">
        <w:rPr>
          <w:sz w:val="24"/>
          <w:szCs w:val="24"/>
        </w:rPr>
        <w:t>ΕΠΕΝΔΥΤΙΚΗ ΒΟΙΩΤΙΑΣ ΑΝΩΝΥΜΗ ΕΤΑΙΡΕΙΑ ΚΑΤΑΣΚΕΥΗΣ, ΕΜΠΟΡΙΑΣ ΚΑΙ ΕΚΜΕΤΑΛΛΕΥΣΗΣ ΑΚΙΝΗΤΩΝ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E32858" w:rsidRPr="00E32858">
        <w:rPr>
          <w:sz w:val="24"/>
          <w:szCs w:val="24"/>
        </w:rPr>
        <w:t>ΕΠΕΝΔΥΤΙΚΗ ΒΟΙΩΤΙΑΣ Α.Ε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E32858" w:rsidRPr="00E32858">
        <w:rPr>
          <w:sz w:val="24"/>
          <w:szCs w:val="24"/>
        </w:rPr>
        <w:t>013671517000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E32858" w:rsidRPr="00E32858">
        <w:rPr>
          <w:sz w:val="24"/>
          <w:szCs w:val="24"/>
        </w:rPr>
        <w:t>57812/11/Β/04/33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A56E6"/>
    <w:rsid w:val="00702EF9"/>
    <w:rsid w:val="00735CAB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penditiki-viotia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1024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2013-06-06T15:47:00Z</dcterms:created>
  <dcterms:modified xsi:type="dcterms:W3CDTF">2013-06-06T15:47:00Z</dcterms:modified>
</cp:coreProperties>
</file>