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9F28F7" w:rsidRDefault="00895835" w:rsidP="009E095B">
            <w:pPr>
              <w:rPr>
                <w:sz w:val="22"/>
              </w:rPr>
            </w:pPr>
          </w:p>
          <w:p w:rsidR="00CE422F" w:rsidRPr="00AB1601" w:rsidRDefault="00D24438">
            <w:pPr>
              <w:rPr>
                <w:sz w:val="22"/>
              </w:rPr>
            </w:pPr>
            <w:r>
              <w:rPr>
                <w:sz w:val="22"/>
              </w:rPr>
              <w:t>Λιβαδειά</w:t>
            </w:r>
            <w:r w:rsidR="008B431E">
              <w:rPr>
                <w:sz w:val="22"/>
              </w:rPr>
              <w:t xml:space="preserve">, </w:t>
            </w:r>
            <w:r w:rsidR="00CE422F" w:rsidRPr="00AB1601">
              <w:rPr>
                <w:sz w:val="22"/>
              </w:rPr>
              <w:t xml:space="preserve"> </w:t>
            </w:r>
            <w:r w:rsidR="001C4E76">
              <w:rPr>
                <w:sz w:val="22"/>
                <w:lang w:val="en-US"/>
              </w:rPr>
              <w:t>2</w:t>
            </w:r>
            <w:r w:rsidR="00127AA9">
              <w:rPr>
                <w:sz w:val="22"/>
                <w:lang w:val="en-US"/>
              </w:rPr>
              <w:t>8</w:t>
            </w:r>
            <w:r w:rsidR="00185CDD">
              <w:rPr>
                <w:sz w:val="22"/>
                <w:lang w:val="en-US"/>
              </w:rPr>
              <w:t>/</w:t>
            </w:r>
            <w:r w:rsidR="001C4E76">
              <w:rPr>
                <w:sz w:val="22"/>
                <w:lang w:val="en-US"/>
              </w:rPr>
              <w:t>05</w:t>
            </w:r>
            <w:r w:rsidR="00185CDD">
              <w:rPr>
                <w:sz w:val="22"/>
                <w:lang w:val="en-US"/>
              </w:rPr>
              <w:t>/201</w:t>
            </w:r>
            <w:r w:rsidR="00F421BB">
              <w:rPr>
                <w:sz w:val="22"/>
                <w:lang w:val="en-US"/>
              </w:rPr>
              <w:t>3</w:t>
            </w:r>
            <w:r w:rsidR="00CE422F" w:rsidRPr="00AB1601">
              <w:rPr>
                <w:sz w:val="22"/>
              </w:rPr>
              <w:t xml:space="preserve">             </w:t>
            </w:r>
          </w:p>
          <w:p w:rsidR="00CE422F" w:rsidRPr="00875E2F" w:rsidRDefault="00CE422F">
            <w:pPr>
              <w:rPr>
                <w:b/>
                <w:bCs/>
                <w:sz w:val="22"/>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1C4E76">
              <w:rPr>
                <w:b/>
                <w:bCs/>
                <w:sz w:val="22"/>
                <w:lang w:val="en-US"/>
              </w:rPr>
              <w:t>2</w:t>
            </w:r>
            <w:r w:rsidR="00127AA9">
              <w:rPr>
                <w:b/>
                <w:bCs/>
                <w:sz w:val="22"/>
                <w:lang w:val="en-US"/>
              </w:rPr>
              <w:t>892</w:t>
            </w:r>
          </w:p>
          <w:p w:rsidR="00CE422F" w:rsidRPr="00AB1601" w:rsidRDefault="00CE422F" w:rsidP="00CB400D">
            <w:pPr>
              <w:rPr>
                <w:sz w:val="22"/>
              </w:rPr>
            </w:pPr>
          </w:p>
        </w:tc>
      </w:tr>
    </w:tbl>
    <w:p w:rsidR="00CE422F" w:rsidRPr="00AB1601" w:rsidRDefault="00873519">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2"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D62533" w:rsidP="00537F21">
            <w:pPr>
              <w:rPr>
                <w:sz w:val="22"/>
                <w:lang w:val="en-US"/>
              </w:rPr>
            </w:pPr>
            <w:hyperlink r:id="rId7" w:history="1">
              <w:r w:rsidR="00537F21" w:rsidRPr="00067D3E">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82"/>
        <w:gridCol w:w="4328"/>
      </w:tblGrid>
      <w:tr w:rsidR="00CE422F" w:rsidTr="0001275A">
        <w:trPr>
          <w:trHeight w:val="75"/>
        </w:trPr>
        <w:tc>
          <w:tcPr>
            <w:tcW w:w="1082"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328"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rsidTr="0001275A">
        <w:trPr>
          <w:trHeight w:val="75"/>
        </w:trPr>
        <w:tc>
          <w:tcPr>
            <w:tcW w:w="1082"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328" w:type="dxa"/>
          </w:tcPr>
          <w:p w:rsidR="00E5369C" w:rsidRPr="00F83ED1" w:rsidRDefault="00E5369C" w:rsidP="00127AA9">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127AA9">
              <w:rPr>
                <w:color w:val="000000"/>
                <w:sz w:val="22"/>
                <w:szCs w:val="22"/>
                <w:lang w:val="en-US"/>
              </w:rPr>
              <w:t>12764</w:t>
            </w:r>
            <w:r w:rsidR="00F83ED1">
              <w:rPr>
                <w:color w:val="000000"/>
                <w:sz w:val="22"/>
                <w:szCs w:val="22"/>
                <w:lang w:val="en-US"/>
              </w:rPr>
              <w:t>/</w:t>
            </w:r>
            <w:r w:rsidR="00127AA9">
              <w:rPr>
                <w:color w:val="000000"/>
                <w:sz w:val="22"/>
                <w:szCs w:val="22"/>
                <w:lang w:val="en-US"/>
              </w:rPr>
              <w:t>11</w:t>
            </w:r>
            <w:r w:rsidR="00F83ED1">
              <w:rPr>
                <w:color w:val="000000"/>
                <w:sz w:val="22"/>
                <w:szCs w:val="22"/>
                <w:lang w:val="en-US"/>
              </w:rPr>
              <w:t>-</w:t>
            </w:r>
            <w:r w:rsidR="00127AA9">
              <w:rPr>
                <w:color w:val="000000"/>
                <w:sz w:val="22"/>
                <w:szCs w:val="22"/>
                <w:lang w:val="en-US"/>
              </w:rPr>
              <w:t>12</w:t>
            </w:r>
            <w:r w:rsidR="00F83ED1">
              <w:rPr>
                <w:color w:val="000000"/>
                <w:sz w:val="22"/>
                <w:szCs w:val="22"/>
                <w:lang w:val="en-US"/>
              </w:rPr>
              <w:t>-201</w:t>
            </w:r>
            <w:r w:rsidR="00ED6059">
              <w:rPr>
                <w:color w:val="000000"/>
                <w:sz w:val="22"/>
                <w:szCs w:val="22"/>
                <w:lang w:val="en-US"/>
              </w:rPr>
              <w:t>2</w:t>
            </w:r>
          </w:p>
        </w:tc>
      </w:tr>
      <w:tr w:rsidR="00E5369C" w:rsidRPr="00640988" w:rsidTr="0001275A">
        <w:trPr>
          <w:trHeight w:val="75"/>
        </w:trPr>
        <w:tc>
          <w:tcPr>
            <w:tcW w:w="1082" w:type="dxa"/>
          </w:tcPr>
          <w:p w:rsidR="00E5369C" w:rsidRPr="002A7C3B" w:rsidRDefault="00E5369C" w:rsidP="00E5369C">
            <w:pPr>
              <w:rPr>
                <w:b/>
                <w:sz w:val="22"/>
                <w:szCs w:val="22"/>
              </w:rPr>
            </w:pPr>
          </w:p>
        </w:tc>
        <w:tc>
          <w:tcPr>
            <w:tcW w:w="4328" w:type="dxa"/>
          </w:tcPr>
          <w:p w:rsidR="00E5369C" w:rsidRDefault="00E5369C" w:rsidP="00E97D51">
            <w:pPr>
              <w:rPr>
                <w:color w:val="000000"/>
                <w:sz w:val="22"/>
                <w:szCs w:val="22"/>
              </w:rPr>
            </w:pPr>
          </w:p>
        </w:tc>
      </w:tr>
      <w:tr w:rsidR="00D81D3F" w:rsidTr="0001275A">
        <w:trPr>
          <w:trHeight w:val="401"/>
        </w:trPr>
        <w:tc>
          <w:tcPr>
            <w:tcW w:w="1082" w:type="dxa"/>
          </w:tcPr>
          <w:p w:rsidR="00D81D3F" w:rsidRPr="00ED3CD4" w:rsidRDefault="00D81D3F" w:rsidP="00E5369C">
            <w:pPr>
              <w:rPr>
                <w:b/>
                <w:sz w:val="22"/>
              </w:rPr>
            </w:pPr>
            <w:r>
              <w:rPr>
                <w:b/>
                <w:sz w:val="22"/>
              </w:rPr>
              <w:t>ΚΟΙΝ  :</w:t>
            </w:r>
          </w:p>
        </w:tc>
        <w:tc>
          <w:tcPr>
            <w:tcW w:w="4328" w:type="dxa"/>
          </w:tcPr>
          <w:p w:rsidR="00DB3600" w:rsidRPr="00127AA9" w:rsidRDefault="00127AA9">
            <w:pPr>
              <w:rPr>
                <w:sz w:val="22"/>
                <w:szCs w:val="22"/>
              </w:rPr>
            </w:pPr>
            <w:r w:rsidRPr="00127AA9">
              <w:rPr>
                <w:sz w:val="22"/>
                <w:szCs w:val="22"/>
              </w:rPr>
              <w:t>ΚΑΔΜΟΣ- ΑΝΩΝΥΜΗ - ΕΜΠΟΡΙΚΗ - ΤΕΧΝΙΚΗ ΕΤΑΙΡΕΙΑ</w:t>
            </w:r>
          </w:p>
        </w:tc>
      </w:tr>
      <w:tr w:rsidR="00D81D3F" w:rsidTr="0001275A">
        <w:trPr>
          <w:gridAfter w:val="1"/>
          <w:wAfter w:w="4328" w:type="dxa"/>
          <w:trHeight w:val="75"/>
        </w:trPr>
        <w:tc>
          <w:tcPr>
            <w:tcW w:w="1082" w:type="dxa"/>
          </w:tcPr>
          <w:p w:rsidR="00D81D3F" w:rsidRDefault="00D81D3F" w:rsidP="00E5369C">
            <w:pPr>
              <w:rPr>
                <w:b/>
                <w:sz w:val="22"/>
              </w:rPr>
            </w:pPr>
          </w:p>
        </w:tc>
      </w:tr>
    </w:tbl>
    <w:p w:rsidR="005C2AD9" w:rsidRDefault="005C2AD9" w:rsidP="00C0570E">
      <w:pPr>
        <w:pStyle w:val="20"/>
        <w:tabs>
          <w:tab w:val="left" w:pos="9781"/>
        </w:tabs>
        <w:spacing w:line="360" w:lineRule="auto"/>
        <w:jc w:val="left"/>
        <w:rPr>
          <w:rFonts w:ascii="Times New Roman" w:hAnsi="Times New Roman"/>
          <w:b w:val="0"/>
          <w:color w:val="000000"/>
          <w:sz w:val="22"/>
          <w:szCs w:val="22"/>
        </w:rPr>
      </w:pPr>
    </w:p>
    <w:tbl>
      <w:tblPr>
        <w:tblW w:w="0" w:type="auto"/>
        <w:tblLook w:val="01E0"/>
      </w:tblPr>
      <w:tblGrid>
        <w:gridCol w:w="9875"/>
      </w:tblGrid>
      <w:tr w:rsidR="00C503B5" w:rsidRPr="001F7F50" w:rsidTr="001C2000">
        <w:tc>
          <w:tcPr>
            <w:tcW w:w="9875" w:type="dxa"/>
          </w:tcPr>
          <w:p w:rsidR="005C2AD9" w:rsidRPr="001C2000" w:rsidRDefault="005C2AD9" w:rsidP="008A303D">
            <w:pPr>
              <w:jc w:val="both"/>
              <w:rPr>
                <w:sz w:val="16"/>
                <w:szCs w:val="16"/>
              </w:rPr>
            </w:pPr>
          </w:p>
        </w:tc>
      </w:tr>
    </w:tbl>
    <w:p w:rsidR="005C2AD9" w:rsidRPr="005C2AD9" w:rsidRDefault="005C2AD9" w:rsidP="00C0570E">
      <w:pPr>
        <w:pStyle w:val="20"/>
        <w:tabs>
          <w:tab w:val="left" w:pos="9781"/>
        </w:tabs>
        <w:spacing w:line="360" w:lineRule="auto"/>
        <w:jc w:val="left"/>
        <w:rPr>
          <w:rFonts w:ascii="Times New Roman" w:hAnsi="Times New Roman"/>
          <w:b w:val="0"/>
          <w:color w:val="000000"/>
          <w:sz w:val="22"/>
          <w:szCs w:val="22"/>
        </w:rPr>
      </w:pPr>
    </w:p>
    <w:p w:rsidR="007209AE" w:rsidRPr="00067D3E" w:rsidRDefault="007209AE" w:rsidP="0001275A">
      <w:pPr>
        <w:pStyle w:val="20"/>
        <w:tabs>
          <w:tab w:val="left" w:pos="9781"/>
        </w:tabs>
        <w:spacing w:line="240" w:lineRule="auto"/>
        <w:rPr>
          <w:rFonts w:ascii="Times New Roman" w:hAnsi="Times New Roman"/>
          <w:b w:val="0"/>
          <w:color w:val="000000"/>
          <w:sz w:val="22"/>
          <w:szCs w:val="22"/>
        </w:rPr>
      </w:pPr>
      <w:r w:rsidRPr="00067D3E">
        <w:rPr>
          <w:rFonts w:ascii="Times New Roman" w:hAnsi="Times New Roman"/>
          <w:b w:val="0"/>
          <w:color w:val="000000"/>
          <w:sz w:val="22"/>
          <w:szCs w:val="22"/>
        </w:rPr>
        <w:t>Ανακοίνωση καταχώρι</w:t>
      </w:r>
      <w:r w:rsidR="007A4121" w:rsidRPr="00067D3E">
        <w:rPr>
          <w:rFonts w:ascii="Times New Roman" w:hAnsi="Times New Roman"/>
          <w:b w:val="0"/>
          <w:color w:val="000000"/>
          <w:sz w:val="22"/>
          <w:szCs w:val="22"/>
        </w:rPr>
        <w:t xml:space="preserve">σης στο ΓΕΜΗ τροποποίησης </w:t>
      </w:r>
      <w:r w:rsidR="005C2AD9" w:rsidRPr="00067D3E">
        <w:rPr>
          <w:rFonts w:ascii="Times New Roman" w:hAnsi="Times New Roman"/>
          <w:b w:val="0"/>
          <w:color w:val="000000"/>
          <w:sz w:val="22"/>
          <w:szCs w:val="22"/>
        </w:rPr>
        <w:t xml:space="preserve">της </w:t>
      </w:r>
      <w:r w:rsidR="007A4121" w:rsidRPr="00067D3E">
        <w:rPr>
          <w:rFonts w:ascii="Times New Roman" w:hAnsi="Times New Roman"/>
          <w:b w:val="0"/>
          <w:color w:val="000000"/>
          <w:sz w:val="22"/>
          <w:szCs w:val="22"/>
        </w:rPr>
        <w:t>Ανώνυμης Εταιρεία</w:t>
      </w:r>
      <w:r w:rsidRPr="00067D3E">
        <w:rPr>
          <w:rFonts w:ascii="Times New Roman" w:hAnsi="Times New Roman"/>
          <w:b w:val="0"/>
          <w:color w:val="000000"/>
          <w:sz w:val="22"/>
          <w:szCs w:val="22"/>
        </w:rPr>
        <w:t xml:space="preserve"> με την επωνυμία </w:t>
      </w:r>
      <w:r w:rsidR="00127AA9" w:rsidRPr="00127AA9">
        <w:rPr>
          <w:rFonts w:ascii="Times New Roman" w:hAnsi="Times New Roman"/>
          <w:b w:val="0"/>
          <w:sz w:val="22"/>
          <w:szCs w:val="22"/>
        </w:rPr>
        <w:t>ΚΑΔΜΟΣ- ΑΝΩΝΥΜΗ - ΕΜΠΟΡΙΚΗ - ΤΕΧΝΙΚΗ ΕΤΑΙΡΕΙΑ</w:t>
      </w:r>
      <w:r w:rsidR="001C4E76" w:rsidRPr="00067D3E">
        <w:rPr>
          <w:rFonts w:ascii="Times New Roman" w:hAnsi="Times New Roman"/>
          <w:b w:val="0"/>
          <w:sz w:val="22"/>
          <w:szCs w:val="22"/>
        </w:rPr>
        <w:t xml:space="preserve"> </w:t>
      </w:r>
      <w:r w:rsidRPr="00067D3E">
        <w:rPr>
          <w:rFonts w:ascii="Times New Roman" w:hAnsi="Times New Roman"/>
          <w:b w:val="0"/>
          <w:color w:val="000000"/>
          <w:sz w:val="22"/>
          <w:szCs w:val="22"/>
        </w:rPr>
        <w:t xml:space="preserve">και διακριτικό τίτλο </w:t>
      </w:r>
      <w:r w:rsidR="00127AA9" w:rsidRPr="00127AA9">
        <w:rPr>
          <w:rFonts w:ascii="Times New Roman" w:hAnsi="Times New Roman"/>
          <w:b w:val="0"/>
          <w:color w:val="000000"/>
          <w:sz w:val="22"/>
          <w:szCs w:val="22"/>
        </w:rPr>
        <w:t>ΚΑΔΜΟΣ ΑΕΤΕ</w:t>
      </w:r>
      <w:r w:rsidR="00353FCC" w:rsidRPr="00067D3E">
        <w:rPr>
          <w:rFonts w:ascii="Times New Roman" w:hAnsi="Times New Roman"/>
          <w:b w:val="0"/>
          <w:color w:val="000000"/>
          <w:sz w:val="22"/>
          <w:szCs w:val="22"/>
        </w:rPr>
        <w:t>.</w:t>
      </w:r>
    </w:p>
    <w:p w:rsidR="001C4E76" w:rsidRPr="00067D3E" w:rsidRDefault="001C4E76" w:rsidP="0001275A">
      <w:pPr>
        <w:pStyle w:val="20"/>
        <w:tabs>
          <w:tab w:val="left" w:pos="9781"/>
        </w:tabs>
        <w:spacing w:line="240" w:lineRule="auto"/>
        <w:rPr>
          <w:rFonts w:ascii="Times New Roman" w:hAnsi="Times New Roman"/>
          <w:b w:val="0"/>
          <w:bCs/>
          <w:color w:val="000000"/>
          <w:sz w:val="22"/>
          <w:szCs w:val="22"/>
        </w:rPr>
      </w:pPr>
    </w:p>
    <w:p w:rsidR="007209AE" w:rsidRPr="00067D3E" w:rsidRDefault="007209AE" w:rsidP="007E710E">
      <w:pPr>
        <w:keepLines/>
        <w:autoSpaceDE w:val="0"/>
        <w:autoSpaceDN w:val="0"/>
        <w:adjustRightInd w:val="0"/>
        <w:jc w:val="center"/>
        <w:rPr>
          <w:b/>
          <w:bCs/>
          <w:color w:val="000000"/>
          <w:sz w:val="22"/>
          <w:szCs w:val="22"/>
        </w:rPr>
      </w:pPr>
      <w:r w:rsidRPr="00067D3E">
        <w:rPr>
          <w:b/>
          <w:bCs/>
          <w:color w:val="000000"/>
          <w:sz w:val="22"/>
          <w:szCs w:val="22"/>
        </w:rPr>
        <w:t>Ο ΠΡΟΕΔΡΟΣ ΤΟΥ ΕΠΙΜΕΛΗΤΗΡΙΟΥ ΒΟΙΩΤΙΑΣ</w:t>
      </w:r>
    </w:p>
    <w:p w:rsidR="007209AE" w:rsidRPr="00067D3E" w:rsidRDefault="007209AE" w:rsidP="0001275A">
      <w:pPr>
        <w:keepLines/>
        <w:autoSpaceDE w:val="0"/>
        <w:autoSpaceDN w:val="0"/>
        <w:adjustRightInd w:val="0"/>
        <w:ind w:left="-284" w:right="-307"/>
        <w:jc w:val="both"/>
        <w:rPr>
          <w:b/>
          <w:bCs/>
          <w:color w:val="000000"/>
          <w:sz w:val="22"/>
          <w:szCs w:val="22"/>
        </w:rPr>
      </w:pPr>
    </w:p>
    <w:p w:rsidR="00F83ED1" w:rsidRPr="00067D3E" w:rsidRDefault="0001275A" w:rsidP="0001275A">
      <w:pPr>
        <w:jc w:val="both"/>
        <w:rPr>
          <w:color w:val="000000"/>
          <w:sz w:val="22"/>
          <w:szCs w:val="22"/>
        </w:rPr>
      </w:pPr>
      <w:r w:rsidRPr="00067D3E">
        <w:rPr>
          <w:sz w:val="22"/>
          <w:szCs w:val="22"/>
        </w:rPr>
        <w:t xml:space="preserve">   </w:t>
      </w:r>
      <w:r w:rsidR="007209AE" w:rsidRPr="00067D3E">
        <w:rPr>
          <w:color w:val="000000"/>
          <w:sz w:val="22"/>
          <w:szCs w:val="22"/>
        </w:rPr>
        <w:t xml:space="preserve">Την </w:t>
      </w:r>
      <w:r w:rsidR="001C4E76" w:rsidRPr="00067D3E">
        <w:rPr>
          <w:color w:val="000000"/>
          <w:sz w:val="22"/>
          <w:szCs w:val="22"/>
        </w:rPr>
        <w:t>12</w:t>
      </w:r>
      <w:r w:rsidR="007209AE" w:rsidRPr="00067D3E">
        <w:rPr>
          <w:color w:val="000000"/>
          <w:sz w:val="22"/>
          <w:szCs w:val="22"/>
        </w:rPr>
        <w:t>/</w:t>
      </w:r>
      <w:r w:rsidR="001C4E76" w:rsidRPr="00067D3E">
        <w:rPr>
          <w:color w:val="000000"/>
          <w:sz w:val="22"/>
          <w:szCs w:val="22"/>
        </w:rPr>
        <w:t>12</w:t>
      </w:r>
      <w:r w:rsidR="007209AE" w:rsidRPr="00067D3E">
        <w:rPr>
          <w:color w:val="000000"/>
          <w:sz w:val="22"/>
          <w:szCs w:val="22"/>
        </w:rPr>
        <w:t>/201</w:t>
      </w:r>
      <w:r w:rsidR="001C4E76" w:rsidRPr="00067D3E">
        <w:rPr>
          <w:color w:val="000000"/>
          <w:sz w:val="22"/>
          <w:szCs w:val="22"/>
        </w:rPr>
        <w:t>2</w:t>
      </w:r>
      <w:r w:rsidR="007209AE" w:rsidRPr="00067D3E">
        <w:rPr>
          <w:color w:val="000000"/>
          <w:sz w:val="22"/>
          <w:szCs w:val="22"/>
        </w:rPr>
        <w:t xml:space="preserve"> καταχωρήθηκ</w:t>
      </w:r>
      <w:r w:rsidR="001C4E76" w:rsidRPr="00067D3E">
        <w:rPr>
          <w:color w:val="000000"/>
          <w:sz w:val="22"/>
          <w:szCs w:val="22"/>
        </w:rPr>
        <w:t>ε</w:t>
      </w:r>
      <w:r w:rsidR="007209AE" w:rsidRPr="00067D3E">
        <w:rPr>
          <w:color w:val="000000"/>
          <w:sz w:val="22"/>
          <w:szCs w:val="22"/>
        </w:rPr>
        <w:t xml:space="preserve"> στο Γ</w:t>
      </w:r>
      <w:r w:rsidR="007A4121" w:rsidRPr="00067D3E">
        <w:rPr>
          <w:color w:val="000000"/>
          <w:sz w:val="22"/>
          <w:szCs w:val="22"/>
        </w:rPr>
        <w:t xml:space="preserve">ενικό Εμπορικό Μητρώο </w:t>
      </w:r>
      <w:r w:rsidR="007E710E" w:rsidRPr="00067D3E">
        <w:rPr>
          <w:color w:val="000000"/>
          <w:sz w:val="22"/>
          <w:szCs w:val="22"/>
        </w:rPr>
        <w:t>τ</w:t>
      </w:r>
      <w:r w:rsidR="001C4E76" w:rsidRPr="00067D3E">
        <w:rPr>
          <w:color w:val="000000"/>
          <w:sz w:val="22"/>
          <w:szCs w:val="22"/>
        </w:rPr>
        <w:t>ο</w:t>
      </w:r>
      <w:r w:rsidR="007E710E" w:rsidRPr="00067D3E">
        <w:rPr>
          <w:color w:val="000000"/>
          <w:sz w:val="22"/>
          <w:szCs w:val="22"/>
        </w:rPr>
        <w:t xml:space="preserve"> </w:t>
      </w:r>
      <w:r w:rsidR="00067D3E" w:rsidRPr="00067D3E">
        <w:rPr>
          <w:color w:val="000000"/>
          <w:sz w:val="22"/>
          <w:szCs w:val="22"/>
        </w:rPr>
        <w:t xml:space="preserve">από </w:t>
      </w:r>
      <w:r w:rsidR="00127AA9" w:rsidRPr="00127AA9">
        <w:rPr>
          <w:color w:val="000000"/>
          <w:sz w:val="22"/>
          <w:szCs w:val="22"/>
        </w:rPr>
        <w:t>08</w:t>
      </w:r>
      <w:r w:rsidR="00067D3E" w:rsidRPr="00067D3E">
        <w:rPr>
          <w:color w:val="000000"/>
          <w:sz w:val="22"/>
          <w:szCs w:val="22"/>
        </w:rPr>
        <w:t>/</w:t>
      </w:r>
      <w:r w:rsidR="00127AA9" w:rsidRPr="00127AA9">
        <w:rPr>
          <w:color w:val="000000"/>
          <w:sz w:val="22"/>
          <w:szCs w:val="22"/>
        </w:rPr>
        <w:t>12</w:t>
      </w:r>
      <w:r w:rsidR="00067D3E" w:rsidRPr="00067D3E">
        <w:rPr>
          <w:color w:val="000000"/>
          <w:sz w:val="22"/>
          <w:szCs w:val="22"/>
        </w:rPr>
        <w:t xml:space="preserve">/2012 </w:t>
      </w:r>
      <w:r w:rsidR="001C4E76" w:rsidRPr="00067D3E">
        <w:rPr>
          <w:color w:val="000000"/>
          <w:sz w:val="22"/>
          <w:szCs w:val="22"/>
        </w:rPr>
        <w:t xml:space="preserve">Πρακτικό Διοικητικού Συμβουλίου </w:t>
      </w:r>
      <w:r w:rsidR="00067D3E" w:rsidRPr="00067D3E">
        <w:rPr>
          <w:color w:val="000000"/>
          <w:sz w:val="22"/>
          <w:szCs w:val="22"/>
        </w:rPr>
        <w:t>τ</w:t>
      </w:r>
      <w:r w:rsidR="007209AE" w:rsidRPr="00067D3E">
        <w:rPr>
          <w:color w:val="000000"/>
          <w:sz w:val="22"/>
          <w:szCs w:val="22"/>
        </w:rPr>
        <w:t xml:space="preserve">ης </w:t>
      </w:r>
      <w:r w:rsidR="001D20E8" w:rsidRPr="00067D3E">
        <w:rPr>
          <w:color w:val="000000"/>
          <w:sz w:val="22"/>
          <w:szCs w:val="22"/>
        </w:rPr>
        <w:t xml:space="preserve">Ανώνυμης </w:t>
      </w:r>
      <w:r w:rsidR="007209AE" w:rsidRPr="00067D3E">
        <w:rPr>
          <w:color w:val="000000"/>
          <w:sz w:val="22"/>
          <w:szCs w:val="22"/>
        </w:rPr>
        <w:t xml:space="preserve">Εταιρίας με την επωνυμία </w:t>
      </w:r>
      <w:r w:rsidR="00127AA9" w:rsidRPr="00127AA9">
        <w:rPr>
          <w:sz w:val="22"/>
          <w:szCs w:val="22"/>
        </w:rPr>
        <w:t>ΚΑΔΜΟΣ- ΑΝΩΝΥΜΗ - ΕΜΠΟΡΙΚΗ - ΤΕΧΝΙΚΗ ΕΤΑΙΡΕΙΑ</w:t>
      </w:r>
      <w:r w:rsidR="00067D3E" w:rsidRPr="00067D3E">
        <w:rPr>
          <w:sz w:val="22"/>
          <w:szCs w:val="22"/>
        </w:rPr>
        <w:t>,</w:t>
      </w:r>
      <w:r w:rsidR="007209AE" w:rsidRPr="00067D3E">
        <w:rPr>
          <w:color w:val="000000"/>
          <w:sz w:val="22"/>
          <w:szCs w:val="22"/>
        </w:rPr>
        <w:t xml:space="preserve"> διακριτικό τίτλο </w:t>
      </w:r>
      <w:r w:rsidR="00127AA9" w:rsidRPr="00127AA9">
        <w:rPr>
          <w:color w:val="000000"/>
          <w:sz w:val="22"/>
          <w:szCs w:val="22"/>
        </w:rPr>
        <w:t>ΚΑΔΜΟΣ ΑΕΤΕ</w:t>
      </w:r>
      <w:r w:rsidR="007209AE" w:rsidRPr="00067D3E">
        <w:rPr>
          <w:color w:val="000000"/>
          <w:sz w:val="22"/>
          <w:szCs w:val="22"/>
        </w:rPr>
        <w:t xml:space="preserve">, αριθμό ΓΕΜΗ: </w:t>
      </w:r>
      <w:r w:rsidR="00127AA9" w:rsidRPr="00127AA9">
        <w:rPr>
          <w:color w:val="000000"/>
          <w:sz w:val="22"/>
          <w:szCs w:val="22"/>
        </w:rPr>
        <w:t xml:space="preserve">013383117000, </w:t>
      </w:r>
      <w:r w:rsidR="00127AA9">
        <w:rPr>
          <w:color w:val="000000"/>
          <w:sz w:val="22"/>
          <w:szCs w:val="22"/>
        </w:rPr>
        <w:t xml:space="preserve">ΑΡ. Μ.Α.Ε. </w:t>
      </w:r>
      <w:r w:rsidR="00127AA9" w:rsidRPr="00127AA9">
        <w:rPr>
          <w:color w:val="000000"/>
          <w:sz w:val="22"/>
          <w:szCs w:val="22"/>
        </w:rPr>
        <w:t>34470/11/Β/95/23</w:t>
      </w:r>
      <w:r w:rsidR="00127AA9">
        <w:rPr>
          <w:color w:val="000000"/>
          <w:sz w:val="22"/>
          <w:szCs w:val="22"/>
        </w:rPr>
        <w:t xml:space="preserve"> </w:t>
      </w:r>
      <w:r w:rsidR="00067D3E" w:rsidRPr="00067D3E">
        <w:rPr>
          <w:color w:val="000000"/>
          <w:sz w:val="22"/>
          <w:szCs w:val="22"/>
        </w:rPr>
        <w:t xml:space="preserve">που εδρεύει στο Δήμο </w:t>
      </w:r>
      <w:r w:rsidR="00127AA9">
        <w:rPr>
          <w:color w:val="000000"/>
          <w:sz w:val="22"/>
          <w:szCs w:val="22"/>
        </w:rPr>
        <w:t>Θηβαίων</w:t>
      </w:r>
      <w:r w:rsidR="00067D3E" w:rsidRPr="00067D3E">
        <w:rPr>
          <w:color w:val="000000"/>
          <w:sz w:val="22"/>
          <w:szCs w:val="22"/>
        </w:rPr>
        <w:t xml:space="preserve"> του Νομού Βοιωτίας στ</w:t>
      </w:r>
      <w:r w:rsidR="00127AA9">
        <w:rPr>
          <w:color w:val="000000"/>
          <w:sz w:val="22"/>
          <w:szCs w:val="22"/>
        </w:rPr>
        <w:t>ο</w:t>
      </w:r>
      <w:r w:rsidR="00067D3E" w:rsidRPr="00067D3E">
        <w:rPr>
          <w:color w:val="000000"/>
          <w:sz w:val="22"/>
          <w:szCs w:val="22"/>
        </w:rPr>
        <w:t xml:space="preserve"> </w:t>
      </w:r>
      <w:r w:rsidR="00127AA9" w:rsidRPr="00127AA9">
        <w:rPr>
          <w:color w:val="000000"/>
          <w:sz w:val="22"/>
          <w:szCs w:val="22"/>
        </w:rPr>
        <w:t>3ο ΧΛΜ ΠΕΟ Θ</w:t>
      </w:r>
      <w:r w:rsidR="00127AA9">
        <w:rPr>
          <w:color w:val="000000"/>
          <w:sz w:val="22"/>
          <w:szCs w:val="22"/>
        </w:rPr>
        <w:t>ηβών</w:t>
      </w:r>
      <w:r w:rsidR="00127AA9" w:rsidRPr="00127AA9">
        <w:rPr>
          <w:color w:val="000000"/>
          <w:sz w:val="22"/>
          <w:szCs w:val="22"/>
        </w:rPr>
        <w:t xml:space="preserve"> -Α</w:t>
      </w:r>
      <w:r w:rsidR="00127AA9">
        <w:rPr>
          <w:color w:val="000000"/>
          <w:sz w:val="22"/>
          <w:szCs w:val="22"/>
        </w:rPr>
        <w:t>θηνών</w:t>
      </w:r>
      <w:r w:rsidR="001D20E8" w:rsidRPr="00067D3E">
        <w:rPr>
          <w:color w:val="000000"/>
          <w:sz w:val="22"/>
          <w:szCs w:val="22"/>
        </w:rPr>
        <w:t>,</w:t>
      </w:r>
      <w:r w:rsidR="007209AE" w:rsidRPr="00067D3E">
        <w:rPr>
          <w:color w:val="000000"/>
          <w:sz w:val="22"/>
          <w:szCs w:val="22"/>
        </w:rPr>
        <w:t xml:space="preserve"> </w:t>
      </w:r>
      <w:r w:rsidR="00067D3E" w:rsidRPr="00067D3E">
        <w:rPr>
          <w:color w:val="000000"/>
          <w:sz w:val="22"/>
          <w:szCs w:val="22"/>
        </w:rPr>
        <w:t xml:space="preserve">και έλαβε </w:t>
      </w:r>
      <w:r w:rsidR="007209AE" w:rsidRPr="00067D3E">
        <w:rPr>
          <w:color w:val="000000"/>
          <w:sz w:val="22"/>
          <w:szCs w:val="22"/>
        </w:rPr>
        <w:t xml:space="preserve">Κ.Α.Κ.: </w:t>
      </w:r>
      <w:r w:rsidR="00127AA9">
        <w:rPr>
          <w:color w:val="000000"/>
          <w:sz w:val="22"/>
          <w:szCs w:val="22"/>
        </w:rPr>
        <w:t>55998</w:t>
      </w:r>
      <w:r w:rsidR="00FC5BB4" w:rsidRPr="00067D3E">
        <w:rPr>
          <w:color w:val="000000"/>
          <w:sz w:val="22"/>
          <w:szCs w:val="22"/>
        </w:rPr>
        <w:t xml:space="preserve">, </w:t>
      </w:r>
      <w:r w:rsidR="00DF7573" w:rsidRPr="00067D3E">
        <w:rPr>
          <w:color w:val="000000"/>
          <w:sz w:val="22"/>
          <w:szCs w:val="22"/>
        </w:rPr>
        <w:t xml:space="preserve"> σύμφωνα με τ</w:t>
      </w:r>
      <w:r w:rsidR="001C4E76" w:rsidRPr="00067D3E">
        <w:rPr>
          <w:color w:val="000000"/>
          <w:sz w:val="22"/>
          <w:szCs w:val="22"/>
        </w:rPr>
        <w:t>ο</w:t>
      </w:r>
      <w:r w:rsidR="00DF7573" w:rsidRPr="00067D3E">
        <w:rPr>
          <w:color w:val="000000"/>
          <w:sz w:val="22"/>
          <w:szCs w:val="22"/>
        </w:rPr>
        <w:t xml:space="preserve"> οποί</w:t>
      </w:r>
      <w:r w:rsidR="001C4E76" w:rsidRPr="00067D3E">
        <w:rPr>
          <w:color w:val="000000"/>
          <w:sz w:val="22"/>
          <w:szCs w:val="22"/>
        </w:rPr>
        <w:t>ο</w:t>
      </w:r>
      <w:r w:rsidR="003D5B83" w:rsidRPr="00067D3E">
        <w:rPr>
          <w:color w:val="000000"/>
          <w:sz w:val="22"/>
          <w:szCs w:val="22"/>
        </w:rPr>
        <w:t>:</w:t>
      </w:r>
    </w:p>
    <w:p w:rsidR="001C4E76" w:rsidRPr="00067D3E" w:rsidRDefault="001C4E76" w:rsidP="0001275A">
      <w:pPr>
        <w:jc w:val="both"/>
        <w:rPr>
          <w:sz w:val="22"/>
          <w:szCs w:val="22"/>
        </w:rPr>
      </w:pPr>
    </w:p>
    <w:p w:rsidR="00046280" w:rsidRPr="00067D3E" w:rsidRDefault="001C4E76" w:rsidP="00046280">
      <w:pPr>
        <w:jc w:val="both"/>
        <w:rPr>
          <w:sz w:val="22"/>
          <w:szCs w:val="22"/>
        </w:rPr>
      </w:pPr>
      <w:r w:rsidRPr="00067D3E">
        <w:rPr>
          <w:sz w:val="22"/>
          <w:szCs w:val="22"/>
        </w:rPr>
        <w:t xml:space="preserve">Την </w:t>
      </w:r>
      <w:r w:rsidR="00127AA9">
        <w:rPr>
          <w:sz w:val="22"/>
          <w:szCs w:val="22"/>
        </w:rPr>
        <w:t>08</w:t>
      </w:r>
      <w:r w:rsidRPr="00067D3E">
        <w:rPr>
          <w:sz w:val="22"/>
          <w:szCs w:val="22"/>
          <w:vertAlign w:val="superscript"/>
        </w:rPr>
        <w:t xml:space="preserve">ην </w:t>
      </w:r>
      <w:r w:rsidR="00127AA9">
        <w:rPr>
          <w:sz w:val="22"/>
          <w:szCs w:val="22"/>
        </w:rPr>
        <w:t>Δεκεμβρίου</w:t>
      </w:r>
      <w:r w:rsidRPr="00067D3E">
        <w:rPr>
          <w:sz w:val="22"/>
          <w:szCs w:val="22"/>
        </w:rPr>
        <w:t xml:space="preserve"> 2012, ημέρα </w:t>
      </w:r>
      <w:r w:rsidR="00127AA9">
        <w:rPr>
          <w:sz w:val="22"/>
          <w:szCs w:val="22"/>
        </w:rPr>
        <w:t>Σάββατο</w:t>
      </w:r>
      <w:r w:rsidRPr="00067D3E">
        <w:rPr>
          <w:sz w:val="22"/>
          <w:szCs w:val="22"/>
        </w:rPr>
        <w:t xml:space="preserve"> και ώρα 1</w:t>
      </w:r>
      <w:r w:rsidR="00127AA9">
        <w:rPr>
          <w:sz w:val="22"/>
          <w:szCs w:val="22"/>
        </w:rPr>
        <w:t>4</w:t>
      </w:r>
      <w:r w:rsidRPr="00067D3E">
        <w:rPr>
          <w:sz w:val="22"/>
          <w:szCs w:val="22"/>
        </w:rPr>
        <w:t>:</w:t>
      </w:r>
      <w:r w:rsidR="00127AA9">
        <w:rPr>
          <w:sz w:val="22"/>
          <w:szCs w:val="22"/>
        </w:rPr>
        <w:t>0</w:t>
      </w:r>
      <w:r w:rsidRPr="00067D3E">
        <w:rPr>
          <w:sz w:val="22"/>
          <w:szCs w:val="22"/>
        </w:rPr>
        <w:t xml:space="preserve">0 π.μ. στα γραφεία της εταιρείας </w:t>
      </w:r>
      <w:r w:rsidR="00127AA9" w:rsidRPr="00127AA9">
        <w:rPr>
          <w:sz w:val="22"/>
          <w:szCs w:val="22"/>
        </w:rPr>
        <w:t>ΚΑΔΜΟΣ- ΑΝΩΝΥΜΗ - ΕΜΠΟΡΙΚΗ - ΤΕΧΝΙΚΗ ΕΤΑΙΡΕΙΑ</w:t>
      </w:r>
      <w:r w:rsidRPr="00067D3E">
        <w:rPr>
          <w:sz w:val="22"/>
          <w:szCs w:val="22"/>
        </w:rPr>
        <w:t xml:space="preserve">, </w:t>
      </w:r>
      <w:r w:rsidR="00127AA9">
        <w:rPr>
          <w:sz w:val="22"/>
          <w:szCs w:val="22"/>
        </w:rPr>
        <w:t>συνήλθαν σε σύνεδρίαση τα μέλη</w:t>
      </w:r>
      <w:r w:rsidRPr="00067D3E">
        <w:rPr>
          <w:sz w:val="22"/>
          <w:szCs w:val="22"/>
        </w:rPr>
        <w:t xml:space="preserve"> το</w:t>
      </w:r>
      <w:r w:rsidR="00127AA9">
        <w:rPr>
          <w:sz w:val="22"/>
          <w:szCs w:val="22"/>
        </w:rPr>
        <w:t>υ Διοικητικού Συμβουλί</w:t>
      </w:r>
      <w:r w:rsidRPr="00067D3E">
        <w:rPr>
          <w:sz w:val="22"/>
          <w:szCs w:val="22"/>
        </w:rPr>
        <w:t>ο</w:t>
      </w:r>
      <w:r w:rsidR="00127AA9">
        <w:rPr>
          <w:sz w:val="22"/>
          <w:szCs w:val="22"/>
        </w:rPr>
        <w:t>υ</w:t>
      </w:r>
      <w:r w:rsidRPr="00067D3E">
        <w:rPr>
          <w:sz w:val="22"/>
          <w:szCs w:val="22"/>
        </w:rPr>
        <w:t xml:space="preserve"> της εταιρείας για να συζητήσει το θέμα της ημερησίας διατάξεως : «Πιστοποίηση Καταβολής Μετοχικού Κεφαλαίου</w:t>
      </w:r>
      <w:r w:rsidR="007D69EB" w:rsidRPr="00067D3E">
        <w:rPr>
          <w:sz w:val="22"/>
          <w:szCs w:val="22"/>
        </w:rPr>
        <w:t>».</w:t>
      </w:r>
    </w:p>
    <w:p w:rsidR="007D69EB" w:rsidRPr="00067D3E" w:rsidRDefault="007D69EB" w:rsidP="00046280">
      <w:pPr>
        <w:jc w:val="both"/>
        <w:rPr>
          <w:sz w:val="22"/>
          <w:szCs w:val="22"/>
        </w:rPr>
      </w:pPr>
      <w:r w:rsidRPr="00067D3E">
        <w:rPr>
          <w:sz w:val="22"/>
          <w:szCs w:val="22"/>
        </w:rPr>
        <w:t xml:space="preserve">Ο Πρόεδρος του Δ.Σ. κος </w:t>
      </w:r>
      <w:r w:rsidR="00127AA9">
        <w:rPr>
          <w:sz w:val="22"/>
          <w:szCs w:val="22"/>
        </w:rPr>
        <w:t xml:space="preserve">Κοβάνης Παναγιώτης πληροφορεί τα μέλη ότι μέσα στην προβέπόμενη από τον νόμο 2190/1920 και το καταστατικό προθεσμία πραγματοποιήθηκε κάλυψη </w:t>
      </w:r>
      <w:r w:rsidR="00367633">
        <w:rPr>
          <w:sz w:val="22"/>
          <w:szCs w:val="22"/>
        </w:rPr>
        <w:t xml:space="preserve">και καταβολή του Μετοχικού Κεφαλαίου διά της καταβολής 200.020,25 ευρώ σε μετρητά. Μετά από έλεγχο που έγινε στα βιβλία και τα στοιχεία της εταιρείας τα μέλη του Δ.Σ. διαπίστωσαν από κοινού ότι έχει γίνει η καταβολή των μετρητών από κάθε μέτοχο χωριστά ανάλογα με την συμμετοχή των μετόχων στο αρχικό κεφάλαιο  </w:t>
      </w:r>
    </w:p>
    <w:p w:rsidR="007D69EB" w:rsidRDefault="007D69EB" w:rsidP="00046280">
      <w:pPr>
        <w:jc w:val="both"/>
        <w:rPr>
          <w:sz w:val="22"/>
          <w:szCs w:val="22"/>
        </w:rPr>
      </w:pPr>
      <w:r w:rsidRPr="00067D3E">
        <w:rPr>
          <w:sz w:val="22"/>
          <w:szCs w:val="22"/>
        </w:rPr>
        <w:t xml:space="preserve">Η κάλυψη του Μετοχικού κεφαλαίου έγινε ως εξής: </w:t>
      </w:r>
    </w:p>
    <w:p w:rsidR="00367633" w:rsidRDefault="00367633" w:rsidP="00367633">
      <w:pPr>
        <w:pStyle w:val="a5"/>
        <w:numPr>
          <w:ilvl w:val="0"/>
          <w:numId w:val="6"/>
        </w:numPr>
        <w:jc w:val="both"/>
        <w:rPr>
          <w:sz w:val="22"/>
          <w:szCs w:val="22"/>
        </w:rPr>
      </w:pPr>
      <w:r>
        <w:rPr>
          <w:sz w:val="22"/>
          <w:szCs w:val="22"/>
        </w:rPr>
        <w:t>Παναγιώτης Κοβάνης του Αναστασίου πιστοποιούνται 52.005,27 ευρώ και λαμβάνει 1773 μετοχές των 29,35 ευρώ/ έκαστη.</w:t>
      </w:r>
    </w:p>
    <w:p w:rsidR="00367633" w:rsidRDefault="00367633" w:rsidP="00367633">
      <w:pPr>
        <w:pStyle w:val="a5"/>
        <w:numPr>
          <w:ilvl w:val="0"/>
          <w:numId w:val="6"/>
        </w:numPr>
        <w:jc w:val="both"/>
        <w:rPr>
          <w:sz w:val="22"/>
          <w:szCs w:val="22"/>
        </w:rPr>
      </w:pPr>
      <w:r>
        <w:rPr>
          <w:sz w:val="22"/>
          <w:szCs w:val="22"/>
        </w:rPr>
        <w:t>Γεώργιος Κοβάνης του Αναστασίου πιστοποιούνται 49.345,00 ευρώ και λαμβάνει 1681 μετοχές των 29,35 ευρώ/ έκαστη.</w:t>
      </w:r>
    </w:p>
    <w:p w:rsidR="00367633" w:rsidRDefault="00367633" w:rsidP="00367633">
      <w:pPr>
        <w:pStyle w:val="a5"/>
        <w:numPr>
          <w:ilvl w:val="0"/>
          <w:numId w:val="6"/>
        </w:numPr>
        <w:jc w:val="both"/>
        <w:rPr>
          <w:sz w:val="22"/>
          <w:szCs w:val="22"/>
        </w:rPr>
      </w:pPr>
      <w:r>
        <w:rPr>
          <w:sz w:val="22"/>
          <w:szCs w:val="22"/>
        </w:rPr>
        <w:t>Κωνσταντίνος Κοβάνης του Αναστασίου πιστοποιούνται 49.345,00 ευρώ και λαμβάνει 1681 μετοχές των 29,35ευρώ/ έκαστη</w:t>
      </w:r>
      <w:r w:rsidR="009020C3">
        <w:rPr>
          <w:sz w:val="22"/>
          <w:szCs w:val="22"/>
        </w:rPr>
        <w:t>.</w:t>
      </w:r>
    </w:p>
    <w:p w:rsidR="00367633" w:rsidRDefault="00367633" w:rsidP="00367633">
      <w:pPr>
        <w:pStyle w:val="a5"/>
        <w:numPr>
          <w:ilvl w:val="0"/>
          <w:numId w:val="6"/>
        </w:numPr>
        <w:jc w:val="both"/>
        <w:rPr>
          <w:sz w:val="22"/>
          <w:szCs w:val="22"/>
        </w:rPr>
      </w:pPr>
      <w:r>
        <w:rPr>
          <w:sz w:val="22"/>
          <w:szCs w:val="22"/>
        </w:rPr>
        <w:t xml:space="preserve">Ευάγγελος Κοβανης του Αναστασίου πιστοποιούνται 39.323,98 ευρώ και λαμβάνει 1339 μετοχές των 29,35 </w:t>
      </w:r>
      <w:r w:rsidR="009020C3">
        <w:rPr>
          <w:sz w:val="22"/>
          <w:szCs w:val="22"/>
        </w:rPr>
        <w:t>ευρώ/ έκαστη.</w:t>
      </w:r>
    </w:p>
    <w:p w:rsidR="009020C3" w:rsidRDefault="009020C3" w:rsidP="00367633">
      <w:pPr>
        <w:pStyle w:val="a5"/>
        <w:numPr>
          <w:ilvl w:val="0"/>
          <w:numId w:val="6"/>
        </w:numPr>
        <w:jc w:val="both"/>
        <w:rPr>
          <w:sz w:val="22"/>
          <w:szCs w:val="22"/>
        </w:rPr>
      </w:pPr>
      <w:r>
        <w:rPr>
          <w:sz w:val="22"/>
          <w:szCs w:val="22"/>
        </w:rPr>
        <w:t>Κωνσταντίνος Μαμάλης του Χαράλαμπου πιστοποιούνται 10.001,00 ευρώ και λαμβάνει 341 μετοχές των 29,35 ευρώ/ έκαστη.</w:t>
      </w:r>
    </w:p>
    <w:p w:rsidR="009020C3" w:rsidRPr="00367633" w:rsidRDefault="009020C3" w:rsidP="009020C3">
      <w:pPr>
        <w:pStyle w:val="a5"/>
        <w:ind w:left="1440"/>
        <w:jc w:val="both"/>
        <w:rPr>
          <w:sz w:val="22"/>
          <w:szCs w:val="22"/>
        </w:rPr>
      </w:pPr>
    </w:p>
    <w:p w:rsidR="007D69EB" w:rsidRPr="00067D3E" w:rsidRDefault="009020C3" w:rsidP="007D69EB">
      <w:pPr>
        <w:jc w:val="both"/>
        <w:rPr>
          <w:sz w:val="22"/>
          <w:szCs w:val="22"/>
        </w:rPr>
      </w:pPr>
      <w:r>
        <w:rPr>
          <w:sz w:val="22"/>
          <w:szCs w:val="22"/>
        </w:rPr>
        <w:t xml:space="preserve"> </w:t>
      </w:r>
      <w:r w:rsidR="007D69EB" w:rsidRPr="00067D3E">
        <w:rPr>
          <w:sz w:val="22"/>
          <w:szCs w:val="22"/>
        </w:rPr>
        <w:t xml:space="preserve"> </w:t>
      </w:r>
    </w:p>
    <w:p w:rsidR="00046280" w:rsidRPr="00046280" w:rsidRDefault="00046280" w:rsidP="0001275A">
      <w:pPr>
        <w:jc w:val="both"/>
      </w:pPr>
    </w:p>
    <w:p w:rsidR="009F28F7" w:rsidRPr="00353FCC" w:rsidRDefault="009F28F7" w:rsidP="009F28F7">
      <w:pPr>
        <w:pStyle w:val="Default"/>
        <w:jc w:val="both"/>
        <w:rPr>
          <w:sz w:val="22"/>
          <w:szCs w:val="22"/>
        </w:rPr>
      </w:pPr>
    </w:p>
    <w:p w:rsidR="005C2AD9" w:rsidRDefault="005C2AD9" w:rsidP="005C2AD9">
      <w:pPr>
        <w:keepLines/>
        <w:autoSpaceDE w:val="0"/>
        <w:autoSpaceDN w:val="0"/>
        <w:adjustRightInd w:val="0"/>
        <w:ind w:left="6480" w:hanging="6480"/>
        <w:jc w:val="center"/>
        <w:rPr>
          <w:sz w:val="22"/>
          <w:szCs w:val="22"/>
        </w:rPr>
      </w:pPr>
    </w:p>
    <w:p w:rsidR="005C2AD9" w:rsidRPr="001F4D09" w:rsidRDefault="005C2AD9" w:rsidP="005C2AD9">
      <w:pPr>
        <w:keepLines/>
        <w:autoSpaceDE w:val="0"/>
        <w:autoSpaceDN w:val="0"/>
        <w:adjustRightInd w:val="0"/>
        <w:ind w:left="6480" w:hanging="6480"/>
        <w:jc w:val="center"/>
        <w:rPr>
          <w:sz w:val="22"/>
          <w:szCs w:val="22"/>
        </w:rPr>
      </w:pPr>
    </w:p>
    <w:p w:rsidR="00600CFF" w:rsidRPr="001F4D09" w:rsidRDefault="0077694C" w:rsidP="005C2AD9">
      <w:pPr>
        <w:keepLines/>
        <w:autoSpaceDE w:val="0"/>
        <w:autoSpaceDN w:val="0"/>
        <w:adjustRightInd w:val="0"/>
        <w:jc w:val="center"/>
        <w:rPr>
          <w:sz w:val="22"/>
          <w:szCs w:val="22"/>
        </w:rPr>
      </w:pPr>
      <w:r w:rsidRPr="001F4D09">
        <w:rPr>
          <w:sz w:val="22"/>
          <w:szCs w:val="22"/>
        </w:rPr>
        <w:t xml:space="preserve">Ο  </w:t>
      </w:r>
      <w:r w:rsidR="00E97D51" w:rsidRPr="001F4D09">
        <w:rPr>
          <w:sz w:val="22"/>
          <w:szCs w:val="22"/>
        </w:rPr>
        <w:t>ΠΡΟΕΔΡΟΣ</w:t>
      </w:r>
    </w:p>
    <w:p w:rsidR="00687564" w:rsidRDefault="00687564" w:rsidP="005C2AD9">
      <w:pPr>
        <w:keepLines/>
        <w:autoSpaceDE w:val="0"/>
        <w:autoSpaceDN w:val="0"/>
        <w:adjustRightInd w:val="0"/>
        <w:jc w:val="center"/>
        <w:rPr>
          <w:color w:val="000000"/>
          <w:sz w:val="22"/>
          <w:szCs w:val="22"/>
        </w:rPr>
      </w:pPr>
    </w:p>
    <w:p w:rsidR="00687564" w:rsidRDefault="00687564" w:rsidP="005C2AD9">
      <w:pPr>
        <w:keepLines/>
        <w:autoSpaceDE w:val="0"/>
        <w:autoSpaceDN w:val="0"/>
        <w:adjustRightInd w:val="0"/>
        <w:jc w:val="center"/>
        <w:rPr>
          <w:color w:val="000000"/>
          <w:sz w:val="22"/>
          <w:szCs w:val="22"/>
        </w:rPr>
      </w:pPr>
    </w:p>
    <w:p w:rsidR="001A001F" w:rsidRPr="009F28F7" w:rsidRDefault="001A001F" w:rsidP="005C2AD9">
      <w:pPr>
        <w:keepLines/>
        <w:autoSpaceDE w:val="0"/>
        <w:autoSpaceDN w:val="0"/>
        <w:adjustRightInd w:val="0"/>
        <w:jc w:val="center"/>
        <w:rPr>
          <w:color w:val="000000"/>
          <w:sz w:val="22"/>
          <w:szCs w:val="22"/>
        </w:rPr>
      </w:pPr>
    </w:p>
    <w:p w:rsidR="00687564" w:rsidRPr="00A071F7" w:rsidRDefault="00687564" w:rsidP="005C2AD9">
      <w:pPr>
        <w:keepLines/>
        <w:autoSpaceDE w:val="0"/>
        <w:autoSpaceDN w:val="0"/>
        <w:adjustRightInd w:val="0"/>
        <w:jc w:val="center"/>
        <w:rPr>
          <w:color w:val="000000"/>
          <w:sz w:val="22"/>
          <w:szCs w:val="22"/>
        </w:rPr>
      </w:pPr>
    </w:p>
    <w:p w:rsidR="007838A6" w:rsidRPr="009B1F03" w:rsidRDefault="00E97D51" w:rsidP="005C2AD9">
      <w:pPr>
        <w:keepLines/>
        <w:autoSpaceDE w:val="0"/>
        <w:autoSpaceDN w:val="0"/>
        <w:adjustRightInd w:val="0"/>
        <w:jc w:val="center"/>
        <w:rPr>
          <w:sz w:val="22"/>
          <w:szCs w:val="22"/>
        </w:rPr>
      </w:pPr>
      <w:r>
        <w:rPr>
          <w:color w:val="000000"/>
          <w:sz w:val="22"/>
          <w:szCs w:val="22"/>
        </w:rPr>
        <w:t>ΑΓΝΙΑΔΗΣ ΠΑΝΑΓΙΩΤΗΣ</w:t>
      </w: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0E8785E"/>
    <w:multiLevelType w:val="hybridMultilevel"/>
    <w:tmpl w:val="EA321A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515439B2"/>
    <w:multiLevelType w:val="hybridMultilevel"/>
    <w:tmpl w:val="61124B88"/>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
    <w:nsid w:val="535B042F"/>
    <w:multiLevelType w:val="hybridMultilevel"/>
    <w:tmpl w:val="B3DED8AC"/>
    <w:lvl w:ilvl="0" w:tplc="BAC81F7E">
      <w:start w:val="1"/>
      <w:numFmt w:val="decimal"/>
      <w:lvlText w:val="%1."/>
      <w:lvlJc w:val="left"/>
      <w:pPr>
        <w:ind w:left="360" w:hanging="360"/>
      </w:pPr>
      <w:rPr>
        <w:rFonts w:hint="default"/>
        <w:b/>
        <w:lang w:val="el-GR"/>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569B3E04"/>
    <w:multiLevelType w:val="hybridMultilevel"/>
    <w:tmpl w:val="AF8AE4B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1275A"/>
    <w:rsid w:val="00046280"/>
    <w:rsid w:val="00067D3E"/>
    <w:rsid w:val="00086DFB"/>
    <w:rsid w:val="000A472F"/>
    <w:rsid w:val="000B5811"/>
    <w:rsid w:val="000C463B"/>
    <w:rsid w:val="000D234C"/>
    <w:rsid w:val="000D362B"/>
    <w:rsid w:val="000F0138"/>
    <w:rsid w:val="000F247D"/>
    <w:rsid w:val="00104651"/>
    <w:rsid w:val="001227CD"/>
    <w:rsid w:val="00125ED3"/>
    <w:rsid w:val="00127AA9"/>
    <w:rsid w:val="00135D6D"/>
    <w:rsid w:val="0015699A"/>
    <w:rsid w:val="00185CDD"/>
    <w:rsid w:val="001A001F"/>
    <w:rsid w:val="001A2CF4"/>
    <w:rsid w:val="001A6C84"/>
    <w:rsid w:val="001C2000"/>
    <w:rsid w:val="001C4E76"/>
    <w:rsid w:val="001D0402"/>
    <w:rsid w:val="001D20E8"/>
    <w:rsid w:val="001D70F2"/>
    <w:rsid w:val="001E32AB"/>
    <w:rsid w:val="001E77B5"/>
    <w:rsid w:val="001F4D09"/>
    <w:rsid w:val="001F50D8"/>
    <w:rsid w:val="001F7F50"/>
    <w:rsid w:val="002038D1"/>
    <w:rsid w:val="00206F87"/>
    <w:rsid w:val="00210012"/>
    <w:rsid w:val="002217FB"/>
    <w:rsid w:val="002319C6"/>
    <w:rsid w:val="00236472"/>
    <w:rsid w:val="0026036E"/>
    <w:rsid w:val="002C27A3"/>
    <w:rsid w:val="002C693A"/>
    <w:rsid w:val="002D439A"/>
    <w:rsid w:val="002D500B"/>
    <w:rsid w:val="002F76E2"/>
    <w:rsid w:val="0030203F"/>
    <w:rsid w:val="00302F99"/>
    <w:rsid w:val="0031637A"/>
    <w:rsid w:val="00316EC2"/>
    <w:rsid w:val="0033659C"/>
    <w:rsid w:val="003421DE"/>
    <w:rsid w:val="00343F8C"/>
    <w:rsid w:val="00353FCC"/>
    <w:rsid w:val="00367633"/>
    <w:rsid w:val="0038301C"/>
    <w:rsid w:val="0039248B"/>
    <w:rsid w:val="00396603"/>
    <w:rsid w:val="003C271E"/>
    <w:rsid w:val="003D0387"/>
    <w:rsid w:val="003D5B83"/>
    <w:rsid w:val="003E6FF1"/>
    <w:rsid w:val="003F3FD4"/>
    <w:rsid w:val="003F582F"/>
    <w:rsid w:val="00413167"/>
    <w:rsid w:val="0044724E"/>
    <w:rsid w:val="00471987"/>
    <w:rsid w:val="00496BE2"/>
    <w:rsid w:val="004A02E7"/>
    <w:rsid w:val="004C057C"/>
    <w:rsid w:val="004C31B2"/>
    <w:rsid w:val="004C52A1"/>
    <w:rsid w:val="004D3B68"/>
    <w:rsid w:val="004E5466"/>
    <w:rsid w:val="004F043D"/>
    <w:rsid w:val="004F5710"/>
    <w:rsid w:val="00501D02"/>
    <w:rsid w:val="00502D3F"/>
    <w:rsid w:val="00513B6F"/>
    <w:rsid w:val="00537F21"/>
    <w:rsid w:val="0056602F"/>
    <w:rsid w:val="005920DE"/>
    <w:rsid w:val="00592270"/>
    <w:rsid w:val="005A753C"/>
    <w:rsid w:val="005B2791"/>
    <w:rsid w:val="005C2AD9"/>
    <w:rsid w:val="005F3A55"/>
    <w:rsid w:val="00600CFF"/>
    <w:rsid w:val="00603780"/>
    <w:rsid w:val="00640988"/>
    <w:rsid w:val="00642B21"/>
    <w:rsid w:val="00643E50"/>
    <w:rsid w:val="00644AA0"/>
    <w:rsid w:val="0064572C"/>
    <w:rsid w:val="006570D6"/>
    <w:rsid w:val="0068063F"/>
    <w:rsid w:val="00682BB7"/>
    <w:rsid w:val="00687564"/>
    <w:rsid w:val="00692D2B"/>
    <w:rsid w:val="006A4C0D"/>
    <w:rsid w:val="006E3BAD"/>
    <w:rsid w:val="0070164F"/>
    <w:rsid w:val="007209AE"/>
    <w:rsid w:val="00741F69"/>
    <w:rsid w:val="00756F6D"/>
    <w:rsid w:val="00771DED"/>
    <w:rsid w:val="00772D7F"/>
    <w:rsid w:val="0077694C"/>
    <w:rsid w:val="00777642"/>
    <w:rsid w:val="007838A6"/>
    <w:rsid w:val="00794213"/>
    <w:rsid w:val="007A4121"/>
    <w:rsid w:val="007B122C"/>
    <w:rsid w:val="007D0C90"/>
    <w:rsid w:val="007D0F98"/>
    <w:rsid w:val="007D69EB"/>
    <w:rsid w:val="007D77DE"/>
    <w:rsid w:val="007E5827"/>
    <w:rsid w:val="007E710E"/>
    <w:rsid w:val="00803BD5"/>
    <w:rsid w:val="00822331"/>
    <w:rsid w:val="0082379A"/>
    <w:rsid w:val="00830FB1"/>
    <w:rsid w:val="00837293"/>
    <w:rsid w:val="008462CD"/>
    <w:rsid w:val="00846BA0"/>
    <w:rsid w:val="00846E4C"/>
    <w:rsid w:val="00865BC8"/>
    <w:rsid w:val="00873519"/>
    <w:rsid w:val="0087403E"/>
    <w:rsid w:val="00875E2F"/>
    <w:rsid w:val="008760A4"/>
    <w:rsid w:val="008815B0"/>
    <w:rsid w:val="008822AD"/>
    <w:rsid w:val="00890DF8"/>
    <w:rsid w:val="00895835"/>
    <w:rsid w:val="00895C84"/>
    <w:rsid w:val="008A303D"/>
    <w:rsid w:val="008B431E"/>
    <w:rsid w:val="008B5A09"/>
    <w:rsid w:val="008B746A"/>
    <w:rsid w:val="008D2ADF"/>
    <w:rsid w:val="008D73E9"/>
    <w:rsid w:val="008F08E3"/>
    <w:rsid w:val="009020C3"/>
    <w:rsid w:val="00925CC0"/>
    <w:rsid w:val="0092652D"/>
    <w:rsid w:val="0094507D"/>
    <w:rsid w:val="00977CEB"/>
    <w:rsid w:val="009840DA"/>
    <w:rsid w:val="009A6CD9"/>
    <w:rsid w:val="009B1F03"/>
    <w:rsid w:val="009C272C"/>
    <w:rsid w:val="009C42C2"/>
    <w:rsid w:val="009D159C"/>
    <w:rsid w:val="009E095B"/>
    <w:rsid w:val="009F01BB"/>
    <w:rsid w:val="009F28F7"/>
    <w:rsid w:val="00A071F7"/>
    <w:rsid w:val="00A11A7C"/>
    <w:rsid w:val="00A24B37"/>
    <w:rsid w:val="00A2594F"/>
    <w:rsid w:val="00A3578E"/>
    <w:rsid w:val="00A7532B"/>
    <w:rsid w:val="00A844D3"/>
    <w:rsid w:val="00A92265"/>
    <w:rsid w:val="00AB1601"/>
    <w:rsid w:val="00AB1E4C"/>
    <w:rsid w:val="00AB7F38"/>
    <w:rsid w:val="00AC5708"/>
    <w:rsid w:val="00AE145C"/>
    <w:rsid w:val="00AF322D"/>
    <w:rsid w:val="00AF5D3F"/>
    <w:rsid w:val="00B44900"/>
    <w:rsid w:val="00B53E5E"/>
    <w:rsid w:val="00B5590F"/>
    <w:rsid w:val="00B802E4"/>
    <w:rsid w:val="00B902D7"/>
    <w:rsid w:val="00BA395C"/>
    <w:rsid w:val="00BA42DF"/>
    <w:rsid w:val="00BA654D"/>
    <w:rsid w:val="00BB013C"/>
    <w:rsid w:val="00BB5763"/>
    <w:rsid w:val="00BF2F1D"/>
    <w:rsid w:val="00C0570E"/>
    <w:rsid w:val="00C2182F"/>
    <w:rsid w:val="00C24A04"/>
    <w:rsid w:val="00C27C7D"/>
    <w:rsid w:val="00C30FDF"/>
    <w:rsid w:val="00C3419C"/>
    <w:rsid w:val="00C503B5"/>
    <w:rsid w:val="00C65C0B"/>
    <w:rsid w:val="00C67DAF"/>
    <w:rsid w:val="00C82373"/>
    <w:rsid w:val="00C83DBE"/>
    <w:rsid w:val="00C85F0C"/>
    <w:rsid w:val="00C942E6"/>
    <w:rsid w:val="00CA48D9"/>
    <w:rsid w:val="00CB00DF"/>
    <w:rsid w:val="00CB400D"/>
    <w:rsid w:val="00CC15BE"/>
    <w:rsid w:val="00CC3963"/>
    <w:rsid w:val="00CE422F"/>
    <w:rsid w:val="00CF4BF1"/>
    <w:rsid w:val="00CF6F6D"/>
    <w:rsid w:val="00D21AE3"/>
    <w:rsid w:val="00D24438"/>
    <w:rsid w:val="00D27882"/>
    <w:rsid w:val="00D44D65"/>
    <w:rsid w:val="00D62533"/>
    <w:rsid w:val="00D63926"/>
    <w:rsid w:val="00D664E7"/>
    <w:rsid w:val="00D80AED"/>
    <w:rsid w:val="00D81D3F"/>
    <w:rsid w:val="00D845C4"/>
    <w:rsid w:val="00D8608C"/>
    <w:rsid w:val="00D91CA2"/>
    <w:rsid w:val="00D92BEA"/>
    <w:rsid w:val="00DA7902"/>
    <w:rsid w:val="00DB3600"/>
    <w:rsid w:val="00DB6AEE"/>
    <w:rsid w:val="00DB6B68"/>
    <w:rsid w:val="00DF668C"/>
    <w:rsid w:val="00DF7573"/>
    <w:rsid w:val="00E5369C"/>
    <w:rsid w:val="00E9532D"/>
    <w:rsid w:val="00E95528"/>
    <w:rsid w:val="00E97D51"/>
    <w:rsid w:val="00EA74DA"/>
    <w:rsid w:val="00EB1FC4"/>
    <w:rsid w:val="00EB2D49"/>
    <w:rsid w:val="00ED3CD4"/>
    <w:rsid w:val="00ED6059"/>
    <w:rsid w:val="00ED6B4C"/>
    <w:rsid w:val="00F0269E"/>
    <w:rsid w:val="00F2446B"/>
    <w:rsid w:val="00F3602B"/>
    <w:rsid w:val="00F421BB"/>
    <w:rsid w:val="00F57058"/>
    <w:rsid w:val="00F83ED1"/>
    <w:rsid w:val="00F917CE"/>
    <w:rsid w:val="00FA01D6"/>
    <w:rsid w:val="00FA362D"/>
    <w:rsid w:val="00FB4CA8"/>
    <w:rsid w:val="00FC2AC3"/>
    <w:rsid w:val="00FC4880"/>
    <w:rsid w:val="00FC5BB4"/>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 w:type="paragraph" w:customStyle="1" w:styleId="Default">
    <w:name w:val="Default"/>
    <w:rsid w:val="00353FCC"/>
    <w:pPr>
      <w:autoSpaceDE w:val="0"/>
      <w:autoSpaceDN w:val="0"/>
      <w:adjustRightInd w:val="0"/>
    </w:pPr>
    <w:rPr>
      <w:color w:val="000000"/>
      <w:sz w:val="24"/>
      <w:szCs w:val="24"/>
    </w:rPr>
  </w:style>
  <w:style w:type="paragraph" w:styleId="a6">
    <w:name w:val="Body Text Indent"/>
    <w:basedOn w:val="a"/>
    <w:link w:val="Char0"/>
    <w:uiPriority w:val="99"/>
    <w:unhideWhenUsed/>
    <w:rsid w:val="0033659C"/>
    <w:pPr>
      <w:widowControl w:val="0"/>
      <w:suppressAutoHyphens/>
      <w:spacing w:after="120"/>
      <w:ind w:left="283"/>
    </w:pPr>
    <w:rPr>
      <w:rFonts w:eastAsia="Arial Unicode MS" w:cs="Mangal"/>
      <w:kern w:val="1"/>
      <w:szCs w:val="21"/>
      <w:lang w:eastAsia="hi-IN" w:bidi="hi-IN"/>
    </w:rPr>
  </w:style>
  <w:style w:type="character" w:customStyle="1" w:styleId="Char0">
    <w:name w:val="Σώμα κείμενου με εσοχή Char"/>
    <w:basedOn w:val="a0"/>
    <w:link w:val="a6"/>
    <w:uiPriority w:val="99"/>
    <w:rsid w:val="0033659C"/>
    <w:rPr>
      <w:rFonts w:eastAsia="Arial Unicode MS" w:cs="Mangal"/>
      <w:kern w:val="1"/>
      <w:sz w:val="24"/>
      <w:szCs w:val="21"/>
      <w:lang w:eastAsia="hi-IN" w:bidi="hi-IN"/>
    </w:rPr>
  </w:style>
  <w:style w:type="paragraph" w:styleId="21">
    <w:name w:val="Body Text Indent 2"/>
    <w:basedOn w:val="a"/>
    <w:link w:val="2Char0"/>
    <w:uiPriority w:val="99"/>
    <w:unhideWhenUsed/>
    <w:rsid w:val="0033659C"/>
    <w:pPr>
      <w:widowControl w:val="0"/>
      <w:suppressAutoHyphens/>
      <w:spacing w:after="120" w:line="480" w:lineRule="auto"/>
      <w:ind w:left="283"/>
    </w:pPr>
    <w:rPr>
      <w:rFonts w:eastAsia="Arial Unicode MS" w:cs="Mangal"/>
      <w:kern w:val="1"/>
      <w:szCs w:val="21"/>
      <w:lang w:eastAsia="hi-IN" w:bidi="hi-IN"/>
    </w:rPr>
  </w:style>
  <w:style w:type="character" w:customStyle="1" w:styleId="2Char0">
    <w:name w:val="Σώμα κείμενου με εσοχή 2 Char"/>
    <w:basedOn w:val="a0"/>
    <w:link w:val="21"/>
    <w:uiPriority w:val="99"/>
    <w:rsid w:val="0033659C"/>
    <w:rPr>
      <w:rFonts w:eastAsia="Arial Unicode MS"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divs>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BDBBFD-4706-4F44-B4B0-10D397A5A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442</Words>
  <Characters>2392</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2829</CharactersWithSpaces>
  <SharedDoc>false</SharedDoc>
  <HLinks>
    <vt:vector size="6" baseType="variant">
      <vt:variant>
        <vt:i4>4063243</vt:i4>
      </vt:variant>
      <vt:variant>
        <vt:i4>0</vt:i4>
      </vt:variant>
      <vt:variant>
        <vt:i4>0</vt:i4>
      </vt:variant>
      <vt:variant>
        <vt:i4>5</vt:i4>
      </vt:variant>
      <vt:variant>
        <vt:lpwstr>mailto:epimviot@otenet.gr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cp:lastModifiedBy>uthiva2</cp:lastModifiedBy>
  <cp:revision>2</cp:revision>
  <cp:lastPrinted>2013-05-22T05:30:00Z</cp:lastPrinted>
  <dcterms:created xsi:type="dcterms:W3CDTF">2013-05-28T10:01:00Z</dcterms:created>
  <dcterms:modified xsi:type="dcterms:W3CDTF">2013-05-28T10:01:00Z</dcterms:modified>
</cp:coreProperties>
</file>