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841D67">
              <w:rPr>
                <w:sz w:val="22"/>
                <w:lang w:val="en-US"/>
              </w:rPr>
              <w:t>2</w:t>
            </w:r>
            <w:r w:rsidR="00E9164F">
              <w:rPr>
                <w:sz w:val="22"/>
                <w:lang w:val="en-US"/>
              </w:rPr>
              <w:t>3</w:t>
            </w:r>
            <w:r w:rsidR="00756DD1">
              <w:rPr>
                <w:sz w:val="22"/>
                <w:lang w:val="en-US"/>
              </w:rPr>
              <w:t>/</w:t>
            </w:r>
            <w:r w:rsidR="008E7514">
              <w:rPr>
                <w:sz w:val="22"/>
                <w:lang w:val="en-US"/>
              </w:rPr>
              <w:t>10</w:t>
            </w:r>
            <w:r w:rsidR="00756DD1">
              <w:rPr>
                <w:sz w:val="22"/>
                <w:lang w:val="en-US"/>
              </w:rPr>
              <w:t>/2013</w:t>
            </w:r>
            <w:r w:rsidR="00CE422F" w:rsidRPr="00AB1601">
              <w:rPr>
                <w:sz w:val="22"/>
              </w:rPr>
              <w:t xml:space="preserve">               </w:t>
            </w:r>
          </w:p>
          <w:p w:rsidR="00CE422F" w:rsidRPr="007D1A80"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72095F">
              <w:rPr>
                <w:b/>
                <w:bCs/>
                <w:sz w:val="22"/>
                <w:lang w:val="en-US"/>
              </w:rPr>
              <w:t>6850</w:t>
            </w:r>
          </w:p>
          <w:p w:rsidR="00CE422F" w:rsidRPr="00AB1601" w:rsidRDefault="00CE422F" w:rsidP="00CB400D">
            <w:pPr>
              <w:rPr>
                <w:sz w:val="22"/>
              </w:rPr>
            </w:pPr>
          </w:p>
        </w:tc>
      </w:tr>
    </w:tbl>
    <w:p w:rsidR="00CE422F" w:rsidRPr="00AB1601" w:rsidRDefault="00250AB2">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2"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587431" w:rsidP="00537F21">
            <w:pPr>
              <w:rPr>
                <w:sz w:val="22"/>
                <w:lang w:val="en-US"/>
              </w:rPr>
            </w:pPr>
            <w:hyperlink r:id="rId7" w:history="1">
              <w:r w:rsidR="00537F21" w:rsidRPr="002E0A50">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841D67"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841D67" w:rsidRDefault="00E5369C" w:rsidP="0072095F">
            <w:pPr>
              <w:rPr>
                <w:sz w:val="22"/>
                <w:lang w:val="en-US"/>
              </w:rPr>
            </w:pPr>
            <w:r>
              <w:rPr>
                <w:color w:val="000000"/>
                <w:sz w:val="22"/>
                <w:szCs w:val="22"/>
              </w:rPr>
              <w:t>Δ</w:t>
            </w:r>
            <w:r w:rsidRPr="001F3215">
              <w:rPr>
                <w:color w:val="000000"/>
                <w:sz w:val="22"/>
                <w:szCs w:val="22"/>
              </w:rPr>
              <w:t>ιπλότυπο Δ.Ο.Υ.</w:t>
            </w:r>
            <w:r>
              <w:rPr>
                <w:color w:val="000000"/>
                <w:sz w:val="22"/>
                <w:szCs w:val="22"/>
              </w:rPr>
              <w:t xml:space="preserve"> </w:t>
            </w:r>
            <w:r w:rsidR="0072095F">
              <w:rPr>
                <w:color w:val="000000"/>
                <w:sz w:val="22"/>
                <w:szCs w:val="22"/>
                <w:lang w:val="en-US"/>
              </w:rPr>
              <w:t>7626</w:t>
            </w:r>
            <w:r w:rsidR="000206C0">
              <w:rPr>
                <w:color w:val="000000"/>
                <w:sz w:val="22"/>
                <w:szCs w:val="22"/>
              </w:rPr>
              <w:t>/</w:t>
            </w:r>
            <w:r w:rsidR="0072095F">
              <w:rPr>
                <w:color w:val="000000"/>
                <w:sz w:val="22"/>
                <w:szCs w:val="22"/>
                <w:lang w:val="en-US"/>
              </w:rPr>
              <w:t>22</w:t>
            </w:r>
            <w:r w:rsidR="000206C0">
              <w:rPr>
                <w:color w:val="000000"/>
                <w:sz w:val="22"/>
                <w:szCs w:val="22"/>
              </w:rPr>
              <w:t>.</w:t>
            </w:r>
            <w:r w:rsidR="00E9164F">
              <w:rPr>
                <w:color w:val="000000"/>
                <w:sz w:val="22"/>
                <w:szCs w:val="22"/>
                <w:lang w:val="en-US"/>
              </w:rPr>
              <w:t>0</w:t>
            </w:r>
            <w:r w:rsidR="0072095F">
              <w:rPr>
                <w:color w:val="000000"/>
                <w:sz w:val="22"/>
                <w:szCs w:val="22"/>
                <w:lang w:val="en-US"/>
              </w:rPr>
              <w:t>4</w:t>
            </w:r>
            <w:r w:rsidR="000206C0">
              <w:rPr>
                <w:color w:val="000000"/>
                <w:sz w:val="22"/>
                <w:szCs w:val="22"/>
              </w:rPr>
              <w:t>.201</w:t>
            </w:r>
            <w:r w:rsidR="00E9164F">
              <w:rPr>
                <w:color w:val="000000"/>
                <w:sz w:val="22"/>
                <w:szCs w:val="22"/>
                <w:lang w:val="en-US"/>
              </w:rPr>
              <w:t>3</w:t>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8E7514" w:rsidRPr="008E7514" w:rsidRDefault="00E9164F" w:rsidP="00316EC2">
            <w:pPr>
              <w:snapToGrid w:val="0"/>
              <w:rPr>
                <w:color w:val="000000"/>
                <w:sz w:val="22"/>
                <w:szCs w:val="22"/>
              </w:rPr>
            </w:pPr>
            <w:r w:rsidRPr="00E9164F">
              <w:rPr>
                <w:color w:val="000000"/>
                <w:sz w:val="22"/>
                <w:szCs w:val="22"/>
              </w:rPr>
              <w:t>1-Source Aεροπορικές Υπηρεσίες ΑΝΩΝΥΜΗ ΕΤΑΙΡΕΙΑ</w:t>
            </w:r>
          </w:p>
        </w:tc>
      </w:tr>
    </w:tbl>
    <w:tbl>
      <w:tblPr>
        <w:tblW w:w="0" w:type="auto"/>
        <w:tblLook w:val="01E0"/>
      </w:tblPr>
      <w:tblGrid>
        <w:gridCol w:w="5267"/>
      </w:tblGrid>
      <w:tr w:rsidR="0072095F" w:rsidRPr="001F7F50" w:rsidTr="002E7340">
        <w:tc>
          <w:tcPr>
            <w:tcW w:w="5555" w:type="dxa"/>
          </w:tcPr>
          <w:p w:rsidR="00640988" w:rsidRPr="00826F2D" w:rsidRDefault="00640988" w:rsidP="0064572C">
            <w:pPr>
              <w:rPr>
                <w:sz w:val="16"/>
                <w:szCs w:val="16"/>
              </w:rPr>
            </w:pPr>
          </w:p>
        </w:tc>
      </w:tr>
    </w:tbl>
    <w:p w:rsidR="003C37D8" w:rsidRPr="00892771" w:rsidRDefault="003C37D8" w:rsidP="00F7062B">
      <w:pPr>
        <w:pStyle w:val="20"/>
        <w:tabs>
          <w:tab w:val="left" w:pos="9781"/>
        </w:tabs>
        <w:spacing w:line="240" w:lineRule="auto"/>
        <w:rPr>
          <w:rFonts w:ascii="Times New Roman" w:hAnsi="Times New Roman"/>
          <w:b w:val="0"/>
          <w:color w:val="000000"/>
          <w:sz w:val="22"/>
          <w:szCs w:val="22"/>
        </w:rPr>
      </w:pPr>
    </w:p>
    <w:p w:rsidR="008E7514" w:rsidRPr="00892771" w:rsidRDefault="008E7514" w:rsidP="00F7062B">
      <w:pPr>
        <w:pStyle w:val="20"/>
        <w:tabs>
          <w:tab w:val="left" w:pos="9781"/>
        </w:tabs>
        <w:spacing w:line="240" w:lineRule="auto"/>
        <w:rPr>
          <w:rFonts w:ascii="Times New Roman" w:hAnsi="Times New Roman"/>
          <w:b w:val="0"/>
          <w:color w:val="000000"/>
          <w:sz w:val="22"/>
          <w:szCs w:val="22"/>
        </w:rPr>
      </w:pPr>
    </w:p>
    <w:p w:rsidR="00644AA0" w:rsidRPr="005B24E0" w:rsidRDefault="00AB5683" w:rsidP="00F7062B">
      <w:pPr>
        <w:pStyle w:val="20"/>
        <w:tabs>
          <w:tab w:val="left" w:pos="9781"/>
        </w:tabs>
        <w:spacing w:line="240" w:lineRule="auto"/>
        <w:rPr>
          <w:rFonts w:ascii="Times New Roman" w:hAnsi="Times New Roman"/>
          <w:b w:val="0"/>
          <w:color w:val="000000"/>
          <w:sz w:val="20"/>
        </w:rPr>
      </w:pPr>
      <w:r w:rsidRPr="005B24E0">
        <w:rPr>
          <w:rFonts w:ascii="Times New Roman" w:hAnsi="Times New Roman"/>
          <w:b w:val="0"/>
          <w:color w:val="000000"/>
          <w:sz w:val="20"/>
        </w:rPr>
        <w:t xml:space="preserve">Ανακοίνωση καταχώρισης στο ΓΕΜΗ </w:t>
      </w:r>
      <w:r w:rsidR="007D1A80" w:rsidRPr="005B24E0">
        <w:rPr>
          <w:rFonts w:ascii="Times New Roman" w:hAnsi="Times New Roman"/>
          <w:b w:val="0"/>
          <w:color w:val="000000"/>
          <w:sz w:val="20"/>
        </w:rPr>
        <w:t>στοιχείων</w:t>
      </w:r>
      <w:r w:rsidRPr="005B24E0">
        <w:rPr>
          <w:rFonts w:ascii="Times New Roman" w:hAnsi="Times New Roman"/>
          <w:b w:val="0"/>
          <w:color w:val="000000"/>
          <w:sz w:val="20"/>
        </w:rPr>
        <w:t xml:space="preserve"> </w:t>
      </w:r>
      <w:r w:rsidR="000652B2" w:rsidRPr="005B24E0">
        <w:rPr>
          <w:rFonts w:ascii="Times New Roman" w:hAnsi="Times New Roman"/>
          <w:b w:val="0"/>
          <w:color w:val="000000"/>
          <w:sz w:val="20"/>
        </w:rPr>
        <w:t xml:space="preserve">της  </w:t>
      </w:r>
      <w:r w:rsidR="00756DD1" w:rsidRPr="005B24E0">
        <w:rPr>
          <w:rFonts w:ascii="Times New Roman" w:hAnsi="Times New Roman"/>
          <w:b w:val="0"/>
          <w:color w:val="000000"/>
          <w:sz w:val="20"/>
          <w:lang w:val="en-US"/>
        </w:rPr>
        <w:t>A</w:t>
      </w:r>
      <w:r w:rsidR="004D4D6A" w:rsidRPr="005B24E0">
        <w:rPr>
          <w:rFonts w:ascii="Times New Roman" w:hAnsi="Times New Roman"/>
          <w:b w:val="0"/>
          <w:color w:val="000000"/>
          <w:sz w:val="20"/>
        </w:rPr>
        <w:t xml:space="preserve">νώνυμης </w:t>
      </w:r>
      <w:r w:rsidR="00756DD1" w:rsidRPr="005B24E0">
        <w:rPr>
          <w:rFonts w:ascii="Times New Roman" w:hAnsi="Times New Roman"/>
          <w:b w:val="0"/>
          <w:color w:val="000000"/>
          <w:sz w:val="20"/>
          <w:lang w:val="en-US"/>
        </w:rPr>
        <w:t>E</w:t>
      </w:r>
      <w:r w:rsidR="004D4D6A" w:rsidRPr="005B24E0">
        <w:rPr>
          <w:rFonts w:ascii="Times New Roman" w:hAnsi="Times New Roman"/>
          <w:b w:val="0"/>
          <w:color w:val="000000"/>
          <w:sz w:val="20"/>
        </w:rPr>
        <w:t>ταιρείας</w:t>
      </w:r>
      <w:r w:rsidR="000652B2" w:rsidRPr="005B24E0">
        <w:rPr>
          <w:rFonts w:ascii="Times New Roman" w:hAnsi="Times New Roman"/>
          <w:b w:val="0"/>
          <w:color w:val="000000"/>
          <w:sz w:val="20"/>
        </w:rPr>
        <w:t xml:space="preserve"> με την επωνυμία </w:t>
      </w:r>
      <w:r w:rsidR="001514AE" w:rsidRPr="005B24E0">
        <w:rPr>
          <w:rFonts w:ascii="Times New Roman" w:hAnsi="Times New Roman"/>
          <w:b w:val="0"/>
          <w:color w:val="000000"/>
          <w:sz w:val="20"/>
        </w:rPr>
        <w:t>«</w:t>
      </w:r>
      <w:r w:rsidR="00E9164F" w:rsidRPr="00E9164F">
        <w:rPr>
          <w:rFonts w:ascii="Times New Roman" w:hAnsi="Times New Roman"/>
          <w:b w:val="0"/>
          <w:color w:val="000000"/>
          <w:sz w:val="20"/>
        </w:rPr>
        <w:t>1-Source Aεροπορικές Υπηρεσίες ΑΝΩΝΥΜΗ ΕΤΑΙΡΕΙΑ</w:t>
      </w:r>
      <w:r w:rsidR="001514AE" w:rsidRPr="005B24E0">
        <w:rPr>
          <w:rFonts w:ascii="Times New Roman" w:hAnsi="Times New Roman"/>
          <w:b w:val="0"/>
          <w:color w:val="000000"/>
          <w:sz w:val="20"/>
        </w:rPr>
        <w:t>», δ.τ. «</w:t>
      </w:r>
      <w:r w:rsidR="00E9164F" w:rsidRPr="00E9164F">
        <w:rPr>
          <w:rFonts w:ascii="Times New Roman" w:hAnsi="Times New Roman"/>
          <w:b w:val="0"/>
          <w:color w:val="000000"/>
          <w:sz w:val="20"/>
        </w:rPr>
        <w:t>1 Source Aero Services A.E.</w:t>
      </w:r>
      <w:r w:rsidR="001514AE" w:rsidRPr="005B24E0">
        <w:rPr>
          <w:rFonts w:ascii="Times New Roman" w:hAnsi="Times New Roman"/>
          <w:b w:val="0"/>
          <w:color w:val="000000"/>
          <w:sz w:val="20"/>
        </w:rPr>
        <w:t>»</w:t>
      </w:r>
    </w:p>
    <w:p w:rsidR="008E7514" w:rsidRPr="005B24E0" w:rsidRDefault="008E7514" w:rsidP="00F7062B">
      <w:pPr>
        <w:pStyle w:val="20"/>
        <w:tabs>
          <w:tab w:val="left" w:pos="9781"/>
        </w:tabs>
        <w:spacing w:line="240" w:lineRule="auto"/>
        <w:rPr>
          <w:rFonts w:ascii="Times New Roman" w:hAnsi="Times New Roman"/>
          <w:b w:val="0"/>
          <w:color w:val="000000"/>
          <w:sz w:val="20"/>
        </w:rPr>
      </w:pPr>
    </w:p>
    <w:p w:rsidR="00397D9E" w:rsidRPr="005B24E0" w:rsidRDefault="00BA395C" w:rsidP="00131772">
      <w:pPr>
        <w:keepLines/>
        <w:autoSpaceDE w:val="0"/>
        <w:autoSpaceDN w:val="0"/>
        <w:adjustRightInd w:val="0"/>
        <w:jc w:val="center"/>
        <w:rPr>
          <w:b/>
          <w:bCs/>
          <w:color w:val="000000"/>
          <w:sz w:val="20"/>
          <w:szCs w:val="20"/>
        </w:rPr>
      </w:pPr>
      <w:r w:rsidRPr="005B24E0">
        <w:rPr>
          <w:b/>
          <w:bCs/>
          <w:color w:val="000000"/>
          <w:sz w:val="20"/>
          <w:szCs w:val="20"/>
        </w:rPr>
        <w:t xml:space="preserve">Ο </w:t>
      </w:r>
      <w:r w:rsidR="001A6C84" w:rsidRPr="005B24E0">
        <w:rPr>
          <w:b/>
          <w:bCs/>
          <w:color w:val="000000"/>
          <w:sz w:val="20"/>
          <w:szCs w:val="20"/>
        </w:rPr>
        <w:t>ΠΡ</w:t>
      </w:r>
      <w:r w:rsidR="00D24438" w:rsidRPr="005B24E0">
        <w:rPr>
          <w:b/>
          <w:bCs/>
          <w:color w:val="000000"/>
          <w:sz w:val="20"/>
          <w:szCs w:val="20"/>
        </w:rPr>
        <w:t>Ο</w:t>
      </w:r>
      <w:r w:rsidR="001A6C84" w:rsidRPr="005B24E0">
        <w:rPr>
          <w:b/>
          <w:bCs/>
          <w:color w:val="000000"/>
          <w:sz w:val="20"/>
          <w:szCs w:val="20"/>
        </w:rPr>
        <w:t>Ε</w:t>
      </w:r>
      <w:r w:rsidR="00D24438" w:rsidRPr="005B24E0">
        <w:rPr>
          <w:b/>
          <w:bCs/>
          <w:color w:val="000000"/>
          <w:sz w:val="20"/>
          <w:szCs w:val="20"/>
        </w:rPr>
        <w:t>ΔΡΟΣ ΤΟΥ ΕΠΙΜΕΛΗΤΗΡΙΟΥ ΒΟΙΩΤΙΑΣ</w:t>
      </w:r>
    </w:p>
    <w:p w:rsidR="008E7514" w:rsidRPr="005B24E0" w:rsidRDefault="008E7514" w:rsidP="00131772">
      <w:pPr>
        <w:keepLines/>
        <w:autoSpaceDE w:val="0"/>
        <w:autoSpaceDN w:val="0"/>
        <w:adjustRightInd w:val="0"/>
        <w:jc w:val="center"/>
        <w:rPr>
          <w:b/>
          <w:bCs/>
          <w:color w:val="000000"/>
          <w:sz w:val="20"/>
          <w:szCs w:val="20"/>
        </w:rPr>
      </w:pPr>
    </w:p>
    <w:p w:rsidR="0072095F" w:rsidRPr="0072095F" w:rsidRDefault="008C320F" w:rsidP="0072095F">
      <w:pPr>
        <w:jc w:val="both"/>
        <w:rPr>
          <w:color w:val="000000"/>
          <w:sz w:val="20"/>
          <w:szCs w:val="20"/>
        </w:rPr>
      </w:pPr>
      <w:r w:rsidRPr="00F12DAD">
        <w:rPr>
          <w:color w:val="000000"/>
          <w:sz w:val="20"/>
          <w:szCs w:val="20"/>
        </w:rPr>
        <w:t xml:space="preserve">Την </w:t>
      </w:r>
      <w:r w:rsidR="00841D67" w:rsidRPr="00F12DAD">
        <w:rPr>
          <w:color w:val="000000"/>
          <w:sz w:val="20"/>
          <w:szCs w:val="20"/>
        </w:rPr>
        <w:t>21</w:t>
      </w:r>
      <w:r w:rsidR="0059589A" w:rsidRPr="00F12DAD">
        <w:rPr>
          <w:color w:val="000000"/>
          <w:sz w:val="20"/>
          <w:szCs w:val="20"/>
        </w:rPr>
        <w:t>/</w:t>
      </w:r>
      <w:r w:rsidR="00892771" w:rsidRPr="00F12DAD">
        <w:rPr>
          <w:color w:val="000000"/>
          <w:sz w:val="20"/>
          <w:szCs w:val="20"/>
        </w:rPr>
        <w:t>10/</w:t>
      </w:r>
      <w:r w:rsidRPr="00F12DAD">
        <w:rPr>
          <w:color w:val="000000"/>
          <w:sz w:val="20"/>
          <w:szCs w:val="20"/>
        </w:rPr>
        <w:t>2013 καταχωρήθηκε στο Γενικό Εμπορικό Μητρώο της Υπηρεσία Γ.Ε.ΜΗ.</w:t>
      </w:r>
      <w:r w:rsidR="0000699C" w:rsidRPr="00F12DAD">
        <w:rPr>
          <w:color w:val="000000"/>
          <w:sz w:val="20"/>
          <w:szCs w:val="20"/>
        </w:rPr>
        <w:t xml:space="preserve"> του Επιμελητηρίου Βοιωτίας</w:t>
      </w:r>
      <w:r w:rsidR="007D1A80" w:rsidRPr="00F12DAD">
        <w:rPr>
          <w:color w:val="000000"/>
          <w:sz w:val="20"/>
          <w:szCs w:val="20"/>
        </w:rPr>
        <w:t xml:space="preserve">, με Κωδικό Αριθμό Καταχώρισης ΚΑΚ </w:t>
      </w:r>
      <w:r w:rsidR="0072095F" w:rsidRPr="0072095F">
        <w:rPr>
          <w:color w:val="000000"/>
          <w:sz w:val="20"/>
          <w:szCs w:val="20"/>
        </w:rPr>
        <w:t>52559</w:t>
      </w:r>
      <w:r w:rsidR="007D1A80" w:rsidRPr="00F12DAD">
        <w:rPr>
          <w:color w:val="000000"/>
          <w:sz w:val="20"/>
          <w:szCs w:val="20"/>
        </w:rPr>
        <w:t>,</w:t>
      </w:r>
      <w:r w:rsidRPr="00F12DAD">
        <w:rPr>
          <w:color w:val="000000"/>
          <w:sz w:val="20"/>
          <w:szCs w:val="20"/>
        </w:rPr>
        <w:t xml:space="preserve"> το από </w:t>
      </w:r>
      <w:r w:rsidR="0072095F" w:rsidRPr="0072095F">
        <w:rPr>
          <w:color w:val="000000"/>
          <w:sz w:val="20"/>
          <w:szCs w:val="20"/>
        </w:rPr>
        <w:t>22</w:t>
      </w:r>
      <w:r w:rsidRPr="00F12DAD">
        <w:rPr>
          <w:color w:val="000000"/>
          <w:sz w:val="20"/>
          <w:szCs w:val="20"/>
        </w:rPr>
        <w:t>/</w:t>
      </w:r>
      <w:r w:rsidR="0072095F" w:rsidRPr="0072095F">
        <w:rPr>
          <w:color w:val="000000"/>
          <w:sz w:val="20"/>
          <w:szCs w:val="20"/>
        </w:rPr>
        <w:t>01</w:t>
      </w:r>
      <w:r w:rsidRPr="00F12DAD">
        <w:rPr>
          <w:color w:val="000000"/>
          <w:sz w:val="20"/>
          <w:szCs w:val="20"/>
        </w:rPr>
        <w:t>/201</w:t>
      </w:r>
      <w:r w:rsidR="0072095F" w:rsidRPr="0072095F">
        <w:rPr>
          <w:color w:val="000000"/>
          <w:sz w:val="20"/>
          <w:szCs w:val="20"/>
        </w:rPr>
        <w:t>3</w:t>
      </w:r>
      <w:r w:rsidRPr="00F12DAD">
        <w:rPr>
          <w:color w:val="000000"/>
          <w:sz w:val="20"/>
          <w:szCs w:val="20"/>
        </w:rPr>
        <w:t xml:space="preserve"> Πρακτικό </w:t>
      </w:r>
      <w:r w:rsidR="008A0F06">
        <w:rPr>
          <w:color w:val="000000"/>
          <w:sz w:val="20"/>
          <w:szCs w:val="20"/>
        </w:rPr>
        <w:t>Διοικητικού Συμβουλίου</w:t>
      </w:r>
      <w:r w:rsidR="0072095F" w:rsidRPr="0072095F">
        <w:rPr>
          <w:color w:val="000000"/>
          <w:sz w:val="20"/>
          <w:szCs w:val="20"/>
        </w:rPr>
        <w:t xml:space="preserve"> </w:t>
      </w:r>
      <w:r w:rsidR="00841D67" w:rsidRPr="00F12DAD">
        <w:rPr>
          <w:color w:val="000000"/>
          <w:sz w:val="20"/>
          <w:szCs w:val="20"/>
        </w:rPr>
        <w:t xml:space="preserve">της ανώνυμης εταιρείας </w:t>
      </w:r>
      <w:r w:rsidRPr="00F12DAD">
        <w:rPr>
          <w:color w:val="000000"/>
          <w:sz w:val="20"/>
          <w:szCs w:val="20"/>
        </w:rPr>
        <w:t>με την επωνυμία</w:t>
      </w:r>
      <w:r w:rsidR="00F12DAD" w:rsidRPr="00F12DAD">
        <w:rPr>
          <w:color w:val="000000"/>
          <w:sz w:val="20"/>
          <w:szCs w:val="20"/>
        </w:rPr>
        <w:t xml:space="preserve"> 1-Source Aεροπορικές Υπηρεσίες ΑΝΩΝΥΜΗ ΕΤΑΙΡΕΙΑ</w:t>
      </w:r>
      <w:r w:rsidR="00B72728" w:rsidRPr="00F12DAD">
        <w:rPr>
          <w:color w:val="000000"/>
          <w:sz w:val="20"/>
          <w:szCs w:val="20"/>
        </w:rPr>
        <w:t xml:space="preserve">, διακριτικό τίτλο </w:t>
      </w:r>
      <w:r w:rsidR="00F12DAD" w:rsidRPr="00F12DAD">
        <w:rPr>
          <w:color w:val="000000"/>
          <w:sz w:val="20"/>
          <w:szCs w:val="20"/>
        </w:rPr>
        <w:t>1 Source Aero Services A.E.</w:t>
      </w:r>
      <w:r w:rsidRPr="00F12DAD">
        <w:rPr>
          <w:color w:val="000000"/>
          <w:sz w:val="20"/>
          <w:szCs w:val="20"/>
        </w:rPr>
        <w:t xml:space="preserve">, αριθμό ΓΕΜΗ: </w:t>
      </w:r>
      <w:r w:rsidR="00F12DAD" w:rsidRPr="00F12DAD">
        <w:rPr>
          <w:color w:val="000000"/>
          <w:sz w:val="20"/>
          <w:szCs w:val="20"/>
        </w:rPr>
        <w:t>013670417000</w:t>
      </w:r>
      <w:r w:rsidR="007D1A80" w:rsidRPr="00F12DAD">
        <w:rPr>
          <w:color w:val="000000"/>
          <w:sz w:val="20"/>
          <w:szCs w:val="20"/>
        </w:rPr>
        <w:t>,</w:t>
      </w:r>
      <w:r w:rsidR="006F1F2C" w:rsidRPr="00F12DAD">
        <w:rPr>
          <w:color w:val="000000"/>
          <w:sz w:val="20"/>
          <w:szCs w:val="20"/>
        </w:rPr>
        <w:t xml:space="preserve"> ΑΡ. ΜΑΕ </w:t>
      </w:r>
      <w:r w:rsidR="00F12DAD" w:rsidRPr="00F12DAD">
        <w:rPr>
          <w:color w:val="000000"/>
          <w:sz w:val="20"/>
          <w:szCs w:val="20"/>
        </w:rPr>
        <w:t>57505/11/Β/04/29</w:t>
      </w:r>
      <w:r w:rsidR="006F1F2C" w:rsidRPr="00F12DAD">
        <w:rPr>
          <w:color w:val="000000"/>
          <w:sz w:val="20"/>
          <w:szCs w:val="20"/>
        </w:rPr>
        <w:t>,</w:t>
      </w:r>
      <w:r w:rsidR="00CB67E0" w:rsidRPr="00F12DAD">
        <w:rPr>
          <w:color w:val="000000"/>
          <w:sz w:val="20"/>
          <w:szCs w:val="20"/>
        </w:rPr>
        <w:t xml:space="preserve"> </w:t>
      </w:r>
      <w:r w:rsidR="008E7514" w:rsidRPr="00F12DAD">
        <w:rPr>
          <w:color w:val="000000"/>
          <w:sz w:val="20"/>
          <w:szCs w:val="20"/>
        </w:rPr>
        <w:t>που εδρεύει στο Σχηματάρι του Νομού Βοιωτίας</w:t>
      </w:r>
      <w:r w:rsidR="007D1A80" w:rsidRPr="00F12DAD">
        <w:rPr>
          <w:color w:val="000000"/>
          <w:sz w:val="20"/>
          <w:szCs w:val="20"/>
        </w:rPr>
        <w:t xml:space="preserve">, </w:t>
      </w:r>
      <w:r w:rsidRPr="00F12DAD">
        <w:rPr>
          <w:color w:val="000000"/>
          <w:sz w:val="20"/>
          <w:szCs w:val="20"/>
        </w:rPr>
        <w:t>σύμφωνα με τ</w:t>
      </w:r>
      <w:r w:rsidR="008A0F06">
        <w:rPr>
          <w:color w:val="000000"/>
          <w:sz w:val="20"/>
          <w:szCs w:val="20"/>
        </w:rPr>
        <w:t>α</w:t>
      </w:r>
      <w:r w:rsidRPr="00F12DAD">
        <w:rPr>
          <w:color w:val="000000"/>
          <w:sz w:val="20"/>
          <w:szCs w:val="20"/>
        </w:rPr>
        <w:t xml:space="preserve"> οποί</w:t>
      </w:r>
      <w:r w:rsidR="008A0F06">
        <w:rPr>
          <w:color w:val="000000"/>
          <w:sz w:val="20"/>
          <w:szCs w:val="20"/>
        </w:rPr>
        <w:t>α</w:t>
      </w:r>
      <w:r w:rsidRPr="00F12DAD">
        <w:rPr>
          <w:color w:val="000000"/>
          <w:sz w:val="20"/>
          <w:szCs w:val="20"/>
        </w:rPr>
        <w:t>:</w:t>
      </w:r>
    </w:p>
    <w:p w:rsidR="0072095F" w:rsidRPr="0072095F" w:rsidRDefault="0072095F" w:rsidP="0072095F">
      <w:pPr>
        <w:jc w:val="both"/>
        <w:rPr>
          <w:color w:val="000000"/>
          <w:sz w:val="20"/>
          <w:szCs w:val="20"/>
        </w:rPr>
      </w:pPr>
      <w:r w:rsidRPr="006946D1">
        <w:rPr>
          <w:b/>
          <w:sz w:val="20"/>
          <w:szCs w:val="20"/>
        </w:rPr>
        <w:t>Α.</w:t>
      </w:r>
      <w:r w:rsidRPr="006946D1">
        <w:rPr>
          <w:sz w:val="20"/>
          <w:szCs w:val="20"/>
        </w:rPr>
        <w:t xml:space="preserve"> Tο Διοικητικό Συμβούλιο </w:t>
      </w:r>
      <w:r>
        <w:rPr>
          <w:sz w:val="20"/>
          <w:szCs w:val="20"/>
        </w:rPr>
        <w:t>εκχωρεί</w:t>
      </w:r>
      <w:r w:rsidRPr="0072095F">
        <w:rPr>
          <w:sz w:val="20"/>
          <w:szCs w:val="20"/>
        </w:rPr>
        <w:t xml:space="preserve"> </w:t>
      </w:r>
      <w:r w:rsidRPr="006946D1">
        <w:rPr>
          <w:sz w:val="20"/>
          <w:szCs w:val="20"/>
        </w:rPr>
        <w:t xml:space="preserve">στον Γενικό Διευθυντή της εταιρείας, κ. </w:t>
      </w:r>
      <w:r w:rsidRPr="006946D1">
        <w:rPr>
          <w:sz w:val="20"/>
          <w:szCs w:val="20"/>
          <w:lang w:val="en-US"/>
        </w:rPr>
        <w:t>JEAN</w:t>
      </w:r>
      <w:r w:rsidRPr="006946D1">
        <w:rPr>
          <w:sz w:val="20"/>
          <w:szCs w:val="20"/>
        </w:rPr>
        <w:t>-</w:t>
      </w:r>
      <w:r w:rsidRPr="006946D1">
        <w:rPr>
          <w:sz w:val="20"/>
          <w:szCs w:val="20"/>
          <w:lang w:val="en-US"/>
        </w:rPr>
        <w:t>PIERRE</w:t>
      </w:r>
      <w:r w:rsidRPr="006946D1">
        <w:rPr>
          <w:sz w:val="20"/>
          <w:szCs w:val="20"/>
        </w:rPr>
        <w:t xml:space="preserve">, </w:t>
      </w:r>
      <w:r w:rsidRPr="006946D1">
        <w:rPr>
          <w:sz w:val="20"/>
          <w:szCs w:val="20"/>
          <w:lang w:val="en-US"/>
        </w:rPr>
        <w:t>ROGER</w:t>
      </w:r>
      <w:r w:rsidRPr="006946D1">
        <w:rPr>
          <w:sz w:val="20"/>
          <w:szCs w:val="20"/>
        </w:rPr>
        <w:t xml:space="preserve">, </w:t>
      </w:r>
      <w:r w:rsidRPr="006946D1">
        <w:rPr>
          <w:sz w:val="20"/>
          <w:szCs w:val="20"/>
          <w:lang w:val="en-US"/>
        </w:rPr>
        <w:t>FREDERIC</w:t>
      </w:r>
      <w:r w:rsidRPr="006946D1">
        <w:rPr>
          <w:sz w:val="20"/>
          <w:szCs w:val="20"/>
        </w:rPr>
        <w:t xml:space="preserve"> </w:t>
      </w:r>
      <w:r w:rsidRPr="006946D1">
        <w:rPr>
          <w:sz w:val="20"/>
          <w:szCs w:val="20"/>
          <w:lang w:val="en-US"/>
        </w:rPr>
        <w:t>USTAL</w:t>
      </w:r>
      <w:r w:rsidRPr="006946D1">
        <w:rPr>
          <w:sz w:val="20"/>
          <w:szCs w:val="20"/>
        </w:rPr>
        <w:t xml:space="preserve"> του </w:t>
      </w:r>
      <w:r w:rsidRPr="006946D1">
        <w:rPr>
          <w:sz w:val="20"/>
          <w:szCs w:val="20"/>
          <w:lang w:val="en-US"/>
        </w:rPr>
        <w:t>STANSLAS</w:t>
      </w:r>
      <w:r w:rsidRPr="006946D1">
        <w:rPr>
          <w:sz w:val="20"/>
          <w:szCs w:val="20"/>
        </w:rPr>
        <w:t xml:space="preserve">, γεννημένο στις 20.03.1959 στις Βερσαλλίες, Γαλλία, κάτοικο Λιέγης, Βέλγιο, στην λεωφόρο </w:t>
      </w:r>
      <w:proofErr w:type="spellStart"/>
      <w:r w:rsidRPr="006946D1">
        <w:rPr>
          <w:sz w:val="20"/>
          <w:szCs w:val="20"/>
          <w:lang w:val="en-US"/>
        </w:rPr>
        <w:t>Piercot</w:t>
      </w:r>
      <w:proofErr w:type="spellEnd"/>
      <w:r w:rsidRPr="006946D1">
        <w:rPr>
          <w:sz w:val="20"/>
          <w:szCs w:val="20"/>
        </w:rPr>
        <w:t xml:space="preserve"> 38, κάτοχο του υπ’ αρ.: 08</w:t>
      </w:r>
      <w:r w:rsidRPr="006946D1">
        <w:rPr>
          <w:sz w:val="20"/>
          <w:szCs w:val="20"/>
          <w:lang w:val="en-US"/>
        </w:rPr>
        <w:t>CE</w:t>
      </w:r>
      <w:r w:rsidRPr="006946D1">
        <w:rPr>
          <w:sz w:val="20"/>
          <w:szCs w:val="20"/>
        </w:rPr>
        <w:t>15381 διαβατηρίου, που εξεδόθη στις 18.06.2008 από το Γενικό Προξενείο της Γαλλίας στη Νέα Υόρκη, με Αριθμό Φορολογικού Μητρώου: 163308050, ΔΟΥ: Κατοίκων Εξωτερικού, τις κάτωθι εξουσίες και αρμοδιότητες:</w:t>
      </w:r>
    </w:p>
    <w:p w:rsidR="0072095F" w:rsidRPr="0072095F" w:rsidRDefault="0072095F" w:rsidP="0072095F">
      <w:pPr>
        <w:jc w:val="both"/>
        <w:rPr>
          <w:color w:val="000000"/>
          <w:sz w:val="20"/>
          <w:szCs w:val="20"/>
        </w:rPr>
      </w:pPr>
      <w:r w:rsidRPr="006946D1">
        <w:rPr>
          <w:sz w:val="20"/>
          <w:szCs w:val="20"/>
        </w:rPr>
        <w:t xml:space="preserve">(1) Να εκπροσωπεί την Εταιρεία ενώπιον των φορολογικών, δημοσίων, διοικητικών, δημοτικών, τελωνειακών Αρχών, Υπηρεσιών και Οργανισμών, Εμπορικών Επιμελητηρίων, Τραπεζών,  Ασφαλιστικών Ταμείων, Δικαστηρίων κάθε βαθμού, και ενώπιον παντός τρίτου, ιδιώτη ή νομικού προσώπου δημοσίου και ιδιωτικού δικαίου, και να υπογράφει στο όνομα της Εταιρείας δηλώσεις, αιτήσεις και άλλα έγγραφα προς αυτούς. </w:t>
      </w:r>
    </w:p>
    <w:p w:rsidR="0072095F" w:rsidRDefault="0072095F" w:rsidP="0072095F">
      <w:pPr>
        <w:jc w:val="both"/>
        <w:rPr>
          <w:color w:val="000000"/>
          <w:sz w:val="20"/>
          <w:szCs w:val="20"/>
          <w:lang w:val="en-US"/>
        </w:rPr>
      </w:pPr>
      <w:r w:rsidRPr="006946D1">
        <w:rPr>
          <w:sz w:val="20"/>
          <w:szCs w:val="20"/>
        </w:rPr>
        <w:t>(2) Να διαχειρίζεται τις καθημερινές συναλλαγές της Εταιρείας, τις εν γένει επιχειρηματικές δραστηριότητες, καθώς και τα περιουσιακά στοιχεία της Εταιρείας με την επιφύλαξη των ενεργειών που αναφέρονται στο Άρθρο 16 (4) του Εταιρικού Καταστατικού για τις οποίες θα απαιτείται απόφαση του Διοικητικού Συμβουλίου καθώς και όσων εκ του νόμου απαιτούν την συλλογική ενέργεια του Διοικητικού Συμβουλίου. Να υπογράφει κάθε σχετική σύμβαση ή δικαιοπραξία, ομού με τους άλλους υπογράφοντες ανάλογα με το ποσό της συναλλαγής, σύμφωνα με όσα ορίζονται κατωτέρω υπό Γ.</w:t>
      </w:r>
    </w:p>
    <w:p w:rsidR="0072095F" w:rsidRPr="0072095F" w:rsidRDefault="0072095F" w:rsidP="0072095F">
      <w:pPr>
        <w:jc w:val="both"/>
        <w:rPr>
          <w:sz w:val="20"/>
          <w:szCs w:val="20"/>
        </w:rPr>
      </w:pPr>
      <w:r w:rsidRPr="006946D1">
        <w:rPr>
          <w:sz w:val="20"/>
          <w:szCs w:val="20"/>
        </w:rPr>
        <w:t xml:space="preserve">(3) Να κανονίζει όλα τα θέματα σχετικά με την εσωτερική οργάνωση και λειτουργία της Εταιρείας, να προσλαμβάνει και απολύει τον Οικονομικό Διευθυντή, τα διευθυντικά στελέχη, τους υπαλλήλους και το εν γένει προσωπικό που απαιτείται για την λειτουργία της Εταιρείας σύμφωνα με τους σκοπούς της, αποφασίζοντας για την αμοιβή τους, τους όρους προσλήψεως τους και τα καθήκοντα τους, και υπογράφοντας κάθε σχετικό έγγραφο, δήλωση ή καταγγελία συμβάσεως, που απευθύνεται σε οποιοδήποτε υπάλληλο ή εργάτη, όπως επίσης και προς το Υπουργείο Εργασίας, στα Ταμεία  Κοινωνικής Ασφάλειας και σε κάθε άλλη Αρχή ή Οργανισμό. </w:t>
      </w:r>
    </w:p>
    <w:p w:rsidR="0072095F" w:rsidRDefault="0072095F" w:rsidP="0072095F">
      <w:pPr>
        <w:jc w:val="both"/>
        <w:rPr>
          <w:color w:val="000000"/>
          <w:sz w:val="20"/>
          <w:szCs w:val="20"/>
          <w:lang w:val="en-US"/>
        </w:rPr>
      </w:pPr>
      <w:r w:rsidRPr="006946D1">
        <w:rPr>
          <w:sz w:val="20"/>
          <w:szCs w:val="20"/>
        </w:rPr>
        <w:t>(4) Να εκχωρεί μία ή περισσότερες από τις ανωτέρω αρμοδιότητές του για ορισμένο χρονικό διάστημα και υπό όρους που ορίζονται από τον ίδιο σε έναν ή περισσότερους υπαλλήλους της Εταιρείας ή σε κάθε άλλο πρόσωπο ή πρόσωπα οι οποίοι  θα ενεργούν από κοινού ή χωριστά, όπως θα ορίζει.</w:t>
      </w:r>
    </w:p>
    <w:p w:rsidR="0072095F" w:rsidRPr="0072095F" w:rsidRDefault="0072095F" w:rsidP="0072095F">
      <w:pPr>
        <w:jc w:val="both"/>
        <w:rPr>
          <w:color w:val="000000"/>
          <w:sz w:val="20"/>
          <w:szCs w:val="20"/>
        </w:rPr>
      </w:pPr>
      <w:r w:rsidRPr="006946D1">
        <w:rPr>
          <w:b/>
          <w:sz w:val="20"/>
          <w:szCs w:val="20"/>
        </w:rPr>
        <w:t xml:space="preserve">  Β.</w:t>
      </w:r>
      <w:r w:rsidRPr="006946D1">
        <w:rPr>
          <w:sz w:val="20"/>
          <w:szCs w:val="20"/>
        </w:rPr>
        <w:t xml:space="preserve"> Επιπρόσθετα, το Διοικητικό Συμβούλιο αναθέτει</w:t>
      </w:r>
      <w:r w:rsidRPr="0072095F">
        <w:rPr>
          <w:sz w:val="20"/>
          <w:szCs w:val="20"/>
        </w:rPr>
        <w:t xml:space="preserve"> </w:t>
      </w:r>
      <w:r w:rsidRPr="006946D1">
        <w:rPr>
          <w:sz w:val="20"/>
          <w:szCs w:val="20"/>
        </w:rPr>
        <w:t>στον αναπληρωτή Γενικό Διευθυντή τις κάτωθι  εξουσίες και αρμοδιότητες:</w:t>
      </w:r>
    </w:p>
    <w:p w:rsidR="0072095F" w:rsidRPr="0072095F" w:rsidRDefault="0072095F" w:rsidP="0072095F">
      <w:pPr>
        <w:jc w:val="both"/>
        <w:rPr>
          <w:color w:val="000000"/>
          <w:sz w:val="20"/>
          <w:szCs w:val="20"/>
        </w:rPr>
      </w:pPr>
      <w:r w:rsidRPr="0072095F">
        <w:rPr>
          <w:color w:val="000000"/>
          <w:sz w:val="20"/>
          <w:szCs w:val="20"/>
        </w:rPr>
        <w:t xml:space="preserve">1) </w:t>
      </w:r>
      <w:r w:rsidRPr="006946D1">
        <w:rPr>
          <w:sz w:val="20"/>
          <w:szCs w:val="20"/>
        </w:rPr>
        <w:t>Να συνδράμει τον Γενικό Διευθυντή στην εκτέλεση των ανωτέρω εξουσιών και αρμοδιοτήτων του, ενεργώντας κάτω από τις οδηγίες και εποπτεία του.</w:t>
      </w:r>
    </w:p>
    <w:p w:rsidR="0072095F" w:rsidRDefault="0072095F" w:rsidP="0072095F">
      <w:pPr>
        <w:jc w:val="both"/>
        <w:rPr>
          <w:color w:val="000000"/>
          <w:sz w:val="20"/>
          <w:szCs w:val="20"/>
          <w:lang w:val="en-US"/>
        </w:rPr>
      </w:pPr>
      <w:r w:rsidRPr="0072095F">
        <w:rPr>
          <w:color w:val="000000"/>
          <w:sz w:val="20"/>
          <w:szCs w:val="20"/>
        </w:rPr>
        <w:t xml:space="preserve">2) </w:t>
      </w:r>
      <w:r w:rsidRPr="006946D1">
        <w:rPr>
          <w:sz w:val="20"/>
          <w:szCs w:val="20"/>
        </w:rPr>
        <w:t xml:space="preserve">Να παρέχει συμβουλές στον Γενικό Διευθυντή σχετικά με θέματα Διαχείρισης Ανθρωπίνων Πόρων της Εταιρείας, με την διευκρίνιση ότι η επ’ αυτών απόφαση λαμβάνεται από τον Γενικό Διευθυντή. </w:t>
      </w:r>
    </w:p>
    <w:p w:rsidR="0072095F" w:rsidRPr="0072095F" w:rsidRDefault="0072095F" w:rsidP="0072095F">
      <w:pPr>
        <w:jc w:val="both"/>
        <w:rPr>
          <w:sz w:val="20"/>
          <w:szCs w:val="20"/>
        </w:rPr>
      </w:pPr>
      <w:r w:rsidRPr="006946D1">
        <w:rPr>
          <w:b/>
          <w:sz w:val="20"/>
          <w:szCs w:val="20"/>
        </w:rPr>
        <w:t xml:space="preserve">Γ. </w:t>
      </w:r>
      <w:r w:rsidRPr="006946D1">
        <w:rPr>
          <w:sz w:val="20"/>
          <w:szCs w:val="20"/>
        </w:rPr>
        <w:t>Το Διοικητι</w:t>
      </w:r>
      <w:r>
        <w:rPr>
          <w:sz w:val="20"/>
          <w:szCs w:val="20"/>
        </w:rPr>
        <w:t>κό Συμβούλιο αποφασίζει</w:t>
      </w:r>
      <w:r w:rsidRPr="0072095F">
        <w:rPr>
          <w:sz w:val="20"/>
          <w:szCs w:val="20"/>
        </w:rPr>
        <w:t xml:space="preserve"> </w:t>
      </w:r>
      <w:r w:rsidRPr="006946D1">
        <w:rPr>
          <w:sz w:val="20"/>
          <w:szCs w:val="20"/>
        </w:rPr>
        <w:t>ότι για την έγκριση - εκτέλεση των κατωτέρω πράξεων και συναλλαγών, εφεξής οι «συναλλαγές», εκχωρούνται αρμοδιότητες ως εξής:</w:t>
      </w:r>
    </w:p>
    <w:p w:rsidR="0072095F" w:rsidRPr="0072095F" w:rsidRDefault="0072095F" w:rsidP="0072095F">
      <w:pPr>
        <w:jc w:val="both"/>
        <w:rPr>
          <w:color w:val="000000"/>
          <w:sz w:val="20"/>
          <w:szCs w:val="20"/>
        </w:rPr>
      </w:pPr>
      <w:r w:rsidRPr="006946D1">
        <w:rPr>
          <w:b/>
          <w:sz w:val="20"/>
          <w:szCs w:val="20"/>
        </w:rPr>
        <w:t>α.</w:t>
      </w:r>
      <w:r w:rsidRPr="006946D1">
        <w:rPr>
          <w:sz w:val="20"/>
          <w:szCs w:val="20"/>
        </w:rPr>
        <w:t xml:space="preserve"> Για όλες τις κατωτέρω συναλλαγές, μέχρι του ποσού των 1.000 Ευρώ ή ΔΟΛ.ΗΠΑ, απαιτείται μία υπογραφή από έναν από τους κατωτέρω αναφερόμενους με σχετική εξουσία υπογραφής. </w:t>
      </w:r>
    </w:p>
    <w:p w:rsidR="0072095F" w:rsidRDefault="0072095F" w:rsidP="0072095F">
      <w:pPr>
        <w:jc w:val="both"/>
        <w:rPr>
          <w:sz w:val="20"/>
          <w:szCs w:val="20"/>
          <w:lang w:val="en-US"/>
        </w:rPr>
      </w:pPr>
      <w:r w:rsidRPr="006946D1">
        <w:rPr>
          <w:b/>
          <w:sz w:val="20"/>
          <w:szCs w:val="20"/>
        </w:rPr>
        <w:t>β.</w:t>
      </w:r>
      <w:r w:rsidRPr="006946D1">
        <w:rPr>
          <w:sz w:val="20"/>
          <w:szCs w:val="20"/>
        </w:rPr>
        <w:t xml:space="preserve"> Η εκτέλεση των συναλλαγών 1, 2, 3, 4, 5, 6, 7, 8 και 9 απαιτεί υπογραφές από δύο από τους πέντε υπογράφοντες έχοντες προς τούτο εξουσία, ήτοι του Γενικού Διευθυντή, του Προέδρου, του Αντιπροέδρου, του Οικονομικού Διευθυντή ή του Αναπληρωτή Γενικού Διευθυντή, η μία εκ των οποίων ωστόσο πρέπει πάντοτε να είναι η υπογραφή του Γενικού Διευθυντή. </w:t>
      </w:r>
      <w:r w:rsidRPr="006946D1">
        <w:rPr>
          <w:sz w:val="20"/>
          <w:szCs w:val="20"/>
          <w:u w:val="single"/>
        </w:rPr>
        <w:t>Κατ’ εξαίρεση</w:t>
      </w:r>
      <w:r w:rsidRPr="006946D1">
        <w:rPr>
          <w:sz w:val="20"/>
          <w:szCs w:val="20"/>
        </w:rPr>
        <w:t>, σε σχέση με εντολές αγορών για αεροπορικά υλικά παραγωγής κατηγορίας συναλλαγών υπ. αρ. 4, αυτές μπορούν να υπογράφονται επίσης από τους υπαλλήλους των εταιρειών που ενεργούν σαν αγοραστές προϊόντων, δια μόνης της υπογραφής τους, μέχρι του ποσού των 25.000 ΔΟΛ. ΗΠΑ ανά μεμονωμένη εντολή αγοράς.</w:t>
      </w:r>
    </w:p>
    <w:p w:rsidR="0072095F" w:rsidRPr="0072095F" w:rsidRDefault="0072095F" w:rsidP="0072095F">
      <w:pPr>
        <w:jc w:val="both"/>
        <w:rPr>
          <w:color w:val="000000"/>
          <w:sz w:val="20"/>
          <w:szCs w:val="20"/>
        </w:rPr>
      </w:pPr>
      <w:r w:rsidRPr="006946D1">
        <w:rPr>
          <w:b/>
          <w:sz w:val="20"/>
          <w:szCs w:val="20"/>
        </w:rPr>
        <w:t xml:space="preserve">γ. </w:t>
      </w:r>
      <w:r w:rsidRPr="006946D1">
        <w:rPr>
          <w:sz w:val="20"/>
          <w:szCs w:val="20"/>
        </w:rPr>
        <w:t xml:space="preserve">Πληρωμές τοις μετρητοίς, διά επιταγών ή τραπεζικών εμβασμάτων, υποσχετικών, συναλλαγματικών, κατά τα οριζόμενα υπό Συναλλαγή υπ’αρίθμ. 11, σε σχέση με εγκεκριμένες συναλλαγές υπ’ αρίθμ. 1, 2, 3 , 4, 5, 6, 7, 8 και 9, καθώς και πληρωμές προς τις φορολογικές αρχές, αρχές κοινωνικής ασφάλισης, και κάθε άλλη κρατική, δημοτική ή δημόσια απαιτούν υπογραφές από δυο από τους πέντε υπογράφοντες έχοντες προς τούτο εξουσία, ήτοι του Γενικού Διευθυντή, του Προέδρου, του Αντιπροέδρου, του </w:t>
      </w:r>
      <w:r w:rsidRPr="006946D1">
        <w:rPr>
          <w:sz w:val="20"/>
          <w:szCs w:val="20"/>
        </w:rPr>
        <w:lastRenderedPageBreak/>
        <w:t>Οικονομικού Διευθυντή ή του Αναπληρωτή Γενικού Διευθυντή, η μία εκ των οποίων ωστόσο πρέπει πάντοτε να είναι η υπογραφή του Γενικού Διευθυντή.</w:t>
      </w:r>
    </w:p>
    <w:p w:rsidR="0072095F" w:rsidRPr="0072095F" w:rsidRDefault="0072095F" w:rsidP="0072095F">
      <w:pPr>
        <w:jc w:val="both"/>
        <w:rPr>
          <w:color w:val="000000"/>
          <w:sz w:val="20"/>
          <w:szCs w:val="20"/>
        </w:rPr>
      </w:pPr>
      <w:r w:rsidRPr="006946D1">
        <w:rPr>
          <w:sz w:val="20"/>
          <w:szCs w:val="20"/>
        </w:rPr>
        <w:t>Όλα τα ως άνω ποσά νοούνται σε Ευρώ ή Δολάρια Ηνωμένων Πολιτειών, ανάλογα με το απαιτούμενο για την συναλλαγή νόμισμα με τις ειδικότερες διακρίσεις που αναφέρονται ανωτέρω υπό Γ.</w:t>
      </w:r>
    </w:p>
    <w:p w:rsidR="0072095F" w:rsidRPr="0072095F" w:rsidRDefault="0072095F" w:rsidP="0072095F">
      <w:pPr>
        <w:jc w:val="both"/>
        <w:rPr>
          <w:sz w:val="20"/>
          <w:szCs w:val="20"/>
        </w:rPr>
      </w:pPr>
      <w:r w:rsidRPr="006946D1">
        <w:rPr>
          <w:sz w:val="20"/>
          <w:szCs w:val="20"/>
        </w:rPr>
        <w:t>Το Διοικητικό Συμβούλιο θα ενημερώνεται σε κάθε συνεδρίασή του για τις συναλλαγές που έλαβαν χώρα κατά τα ανωτέρω κατά το διάστημα που μεσολάβησε από την προηγούμενη συνεδρίασή του.</w:t>
      </w:r>
    </w:p>
    <w:p w:rsidR="0072095F" w:rsidRPr="0072095F" w:rsidRDefault="0072095F" w:rsidP="0072095F">
      <w:pPr>
        <w:jc w:val="both"/>
        <w:rPr>
          <w:rFonts w:eastAsia="Arial Unicode MS"/>
          <w:sz w:val="20"/>
          <w:szCs w:val="20"/>
        </w:rPr>
      </w:pPr>
      <w:r w:rsidRPr="006946D1">
        <w:rPr>
          <w:rFonts w:eastAsia="Arial Unicode MS"/>
          <w:b/>
          <w:sz w:val="20"/>
          <w:szCs w:val="20"/>
        </w:rPr>
        <w:t>Δ.</w:t>
      </w:r>
      <w:r w:rsidRPr="006946D1">
        <w:rPr>
          <w:rFonts w:eastAsia="Arial Unicode MS"/>
          <w:sz w:val="20"/>
          <w:szCs w:val="20"/>
        </w:rPr>
        <w:t xml:space="preserve"> Tο Διοικητικό Συμβούλιο αποφασίζει επίσης</w:t>
      </w:r>
      <w:r w:rsidRPr="0072095F">
        <w:rPr>
          <w:rFonts w:eastAsia="Arial Unicode MS"/>
          <w:sz w:val="20"/>
          <w:szCs w:val="20"/>
        </w:rPr>
        <w:t xml:space="preserve"> </w:t>
      </w:r>
      <w:r w:rsidRPr="006946D1">
        <w:rPr>
          <w:rFonts w:eastAsia="Arial Unicode MS"/>
          <w:sz w:val="20"/>
          <w:szCs w:val="20"/>
        </w:rPr>
        <w:t>ότι σε περίπτωση απουσίας ή κωλύματος του Προέδρου ή του Αντιπροέδρου, ο Διευθύνων Σύμβουλος ή το μέλος του κα. Δέσποινα Σαββάκη θα προεδρεύουν των συνεδριάσεων του Συμβ</w:t>
      </w:r>
      <w:r>
        <w:rPr>
          <w:rFonts w:eastAsia="Arial Unicode MS"/>
          <w:sz w:val="20"/>
          <w:szCs w:val="20"/>
        </w:rPr>
        <w:t>ουλίου. Περαιτέρω, εξουσιοδοτεί</w:t>
      </w:r>
      <w:r>
        <w:rPr>
          <w:rFonts w:eastAsia="Arial Unicode MS"/>
          <w:sz w:val="20"/>
          <w:szCs w:val="20"/>
          <w:lang w:val="en-US"/>
        </w:rPr>
        <w:t xml:space="preserve"> </w:t>
      </w:r>
      <w:r w:rsidRPr="006946D1">
        <w:rPr>
          <w:rFonts w:eastAsia="Arial Unicode MS"/>
          <w:sz w:val="20"/>
          <w:szCs w:val="20"/>
        </w:rPr>
        <w:t>το μέλος του, κα. Δέσποινα Σαββάκη να επικυρώνει αντίγραφα και αποσπάσματα από το Βιβλία Πρακτικών των Συνεδριάσεων του Διοικητικού Συμβουλίου και των Γενικών Συνελεύσεων των Μετόχων, καθώς και του Καταστατικού της εταιρείας σε περίπτωση απουσίας ή κωλύματος του Προέδρου ή του Αντιπροέδρου ή του Διευθύνοντος Συμβούλου.</w:t>
      </w:r>
    </w:p>
    <w:p w:rsidR="0072095F" w:rsidRPr="0072095F" w:rsidRDefault="0072095F" w:rsidP="0072095F">
      <w:pPr>
        <w:jc w:val="both"/>
        <w:rPr>
          <w:color w:val="000000"/>
          <w:sz w:val="20"/>
          <w:szCs w:val="20"/>
        </w:rPr>
      </w:pPr>
      <w:r w:rsidRPr="006946D1">
        <w:rPr>
          <w:rFonts w:eastAsia="Arial Unicode MS"/>
          <w:sz w:val="20"/>
          <w:szCs w:val="20"/>
        </w:rPr>
        <w:t>Τέλος, τ</w:t>
      </w:r>
      <w:r>
        <w:rPr>
          <w:rFonts w:eastAsia="Arial Unicode MS"/>
          <w:sz w:val="20"/>
          <w:szCs w:val="20"/>
        </w:rPr>
        <w:t>ο Διοικητικό Συμβούλιο εγκρίνει</w:t>
      </w:r>
      <w:r w:rsidRPr="0072095F">
        <w:rPr>
          <w:rFonts w:eastAsia="Arial Unicode MS"/>
          <w:sz w:val="20"/>
          <w:szCs w:val="20"/>
        </w:rPr>
        <w:t xml:space="preserve"> </w:t>
      </w:r>
      <w:r w:rsidRPr="006946D1">
        <w:rPr>
          <w:rFonts w:eastAsia="Arial Unicode MS"/>
          <w:sz w:val="20"/>
          <w:szCs w:val="20"/>
        </w:rPr>
        <w:t>όλες τις πράξεις διαχείρισης και εκπροσώπησης της εταιρείας που έγιναν από τις 7 Ιανουαρίου 2013 και μέχρι σήμερα από μέλη του και τρίτα πρόσωπα νομίμως εξουσιοδοτημένα προς τούτο.</w:t>
      </w:r>
    </w:p>
    <w:p w:rsidR="00841D67" w:rsidRPr="005B24E0" w:rsidRDefault="00841D67" w:rsidP="00841D67">
      <w:pPr>
        <w:jc w:val="both"/>
        <w:rPr>
          <w:sz w:val="20"/>
          <w:szCs w:val="20"/>
        </w:rPr>
      </w:pPr>
    </w:p>
    <w:p w:rsidR="008C320F" w:rsidRPr="005B24E0" w:rsidRDefault="008C320F" w:rsidP="008C320F">
      <w:pPr>
        <w:jc w:val="both"/>
        <w:rPr>
          <w:sz w:val="20"/>
          <w:szCs w:val="20"/>
        </w:rPr>
      </w:pPr>
      <w:r w:rsidRPr="005B24E0">
        <w:rPr>
          <w:color w:val="000000"/>
          <w:sz w:val="20"/>
          <w:szCs w:val="20"/>
        </w:rPr>
        <w:t>Σχετικό έγγραφο Ελέγχου της Περιφέρειας αρ. πρωτ.</w:t>
      </w:r>
      <w:r w:rsidR="0072095F" w:rsidRPr="0072095F">
        <w:rPr>
          <w:color w:val="000000"/>
          <w:sz w:val="20"/>
          <w:szCs w:val="20"/>
        </w:rPr>
        <w:t>2499</w:t>
      </w:r>
      <w:r w:rsidRPr="005B24E0">
        <w:rPr>
          <w:color w:val="000000"/>
          <w:sz w:val="20"/>
          <w:szCs w:val="20"/>
        </w:rPr>
        <w:t xml:space="preserve"> </w:t>
      </w:r>
      <w:r w:rsidR="002E0A50" w:rsidRPr="005B24E0">
        <w:rPr>
          <w:color w:val="000000"/>
          <w:sz w:val="20"/>
          <w:szCs w:val="20"/>
        </w:rPr>
        <w:t>/</w:t>
      </w:r>
      <w:r w:rsidRPr="005B24E0">
        <w:rPr>
          <w:color w:val="000000"/>
          <w:sz w:val="20"/>
          <w:szCs w:val="20"/>
        </w:rPr>
        <w:t xml:space="preserve"> </w:t>
      </w:r>
      <w:r w:rsidR="00F12DAD" w:rsidRPr="00F12DAD">
        <w:rPr>
          <w:color w:val="000000"/>
          <w:sz w:val="20"/>
          <w:szCs w:val="20"/>
        </w:rPr>
        <w:t>01</w:t>
      </w:r>
      <w:r w:rsidRPr="005B24E0">
        <w:rPr>
          <w:color w:val="000000"/>
          <w:sz w:val="20"/>
          <w:szCs w:val="20"/>
        </w:rPr>
        <w:t>-</w:t>
      </w:r>
      <w:r w:rsidR="005B24E0" w:rsidRPr="005B24E0">
        <w:rPr>
          <w:color w:val="000000"/>
          <w:sz w:val="20"/>
          <w:szCs w:val="20"/>
        </w:rPr>
        <w:t>10</w:t>
      </w:r>
      <w:r w:rsidRPr="005B24E0">
        <w:rPr>
          <w:color w:val="000000"/>
          <w:sz w:val="20"/>
          <w:szCs w:val="20"/>
        </w:rPr>
        <w:t>-2013</w:t>
      </w:r>
      <w:r w:rsidRPr="005B24E0">
        <w:rPr>
          <w:sz w:val="20"/>
          <w:szCs w:val="20"/>
        </w:rPr>
        <w:t>.</w:t>
      </w:r>
    </w:p>
    <w:p w:rsidR="005B24E0" w:rsidRPr="005B24E0" w:rsidRDefault="005B24E0" w:rsidP="008C320F">
      <w:pPr>
        <w:jc w:val="both"/>
        <w:rPr>
          <w:sz w:val="20"/>
          <w:szCs w:val="20"/>
        </w:rPr>
      </w:pPr>
    </w:p>
    <w:p w:rsidR="005B6421" w:rsidRPr="00131772" w:rsidRDefault="00CC15BE" w:rsidP="005B6421">
      <w:pPr>
        <w:keepLines/>
        <w:autoSpaceDE w:val="0"/>
        <w:autoSpaceDN w:val="0"/>
        <w:adjustRightInd w:val="0"/>
        <w:ind w:left="6480" w:firstLine="720"/>
        <w:rPr>
          <w:color w:val="000000"/>
          <w:sz w:val="18"/>
          <w:szCs w:val="18"/>
        </w:rPr>
      </w:pPr>
      <w:r w:rsidRPr="00131772">
        <w:rPr>
          <w:color w:val="000000"/>
          <w:sz w:val="18"/>
          <w:szCs w:val="18"/>
        </w:rPr>
        <w:t>Λιβαδειά,</w:t>
      </w:r>
      <w:r w:rsidR="00600CFF" w:rsidRPr="00131772">
        <w:rPr>
          <w:color w:val="000000"/>
          <w:sz w:val="18"/>
          <w:szCs w:val="18"/>
        </w:rPr>
        <w:t xml:space="preserve"> </w:t>
      </w:r>
      <w:r w:rsidR="005B24E0">
        <w:rPr>
          <w:color w:val="000000"/>
          <w:sz w:val="18"/>
          <w:szCs w:val="18"/>
        </w:rPr>
        <w:t>2</w:t>
      </w:r>
      <w:r w:rsidR="00F12DAD">
        <w:rPr>
          <w:color w:val="000000"/>
          <w:sz w:val="18"/>
          <w:szCs w:val="18"/>
          <w:lang w:val="en-US"/>
        </w:rPr>
        <w:t>3</w:t>
      </w:r>
      <w:r w:rsidR="005C2FF8" w:rsidRPr="00131772">
        <w:rPr>
          <w:color w:val="000000"/>
          <w:sz w:val="18"/>
          <w:szCs w:val="18"/>
        </w:rPr>
        <w:t>/</w:t>
      </w:r>
      <w:r w:rsidR="003A74AD">
        <w:rPr>
          <w:color w:val="000000"/>
          <w:sz w:val="18"/>
          <w:szCs w:val="18"/>
        </w:rPr>
        <w:t>10</w:t>
      </w:r>
      <w:r w:rsidR="005C2FF8" w:rsidRPr="00131772">
        <w:rPr>
          <w:color w:val="000000"/>
          <w:sz w:val="18"/>
          <w:szCs w:val="18"/>
        </w:rPr>
        <w:t>/2013</w:t>
      </w:r>
    </w:p>
    <w:p w:rsidR="00397D9E" w:rsidRPr="00131772" w:rsidRDefault="005B6421" w:rsidP="00147FC6">
      <w:pPr>
        <w:keepLines/>
        <w:autoSpaceDE w:val="0"/>
        <w:autoSpaceDN w:val="0"/>
        <w:adjustRightInd w:val="0"/>
        <w:ind w:left="6480" w:firstLine="720"/>
        <w:rPr>
          <w:color w:val="000000"/>
          <w:sz w:val="18"/>
          <w:szCs w:val="18"/>
        </w:rPr>
      </w:pPr>
      <w:r w:rsidRPr="00131772">
        <w:rPr>
          <w:color w:val="000000"/>
          <w:sz w:val="18"/>
          <w:szCs w:val="18"/>
        </w:rPr>
        <w:t xml:space="preserve">     </w:t>
      </w:r>
      <w:r w:rsidR="0077694C" w:rsidRPr="00131772">
        <w:rPr>
          <w:color w:val="000000"/>
          <w:sz w:val="18"/>
          <w:szCs w:val="18"/>
        </w:rPr>
        <w:t xml:space="preserve">Ο  </w:t>
      </w:r>
      <w:r w:rsidR="00E97D51" w:rsidRPr="00131772">
        <w:rPr>
          <w:color w:val="000000"/>
          <w:sz w:val="18"/>
          <w:szCs w:val="18"/>
        </w:rPr>
        <w:t>ΠΡΟΕΔΡΟΣ</w:t>
      </w:r>
    </w:p>
    <w:p w:rsidR="00B321D1" w:rsidRPr="00131772" w:rsidRDefault="00250AB2" w:rsidP="001D70F2">
      <w:pPr>
        <w:keepLines/>
        <w:autoSpaceDE w:val="0"/>
        <w:autoSpaceDN w:val="0"/>
        <w:adjustRightInd w:val="0"/>
        <w:ind w:left="5940"/>
        <w:jc w:val="center"/>
        <w:rPr>
          <w:color w:val="000000"/>
          <w:sz w:val="18"/>
          <w:szCs w:val="18"/>
        </w:rPr>
      </w:pPr>
      <w:r w:rsidRPr="00131772">
        <w:rPr>
          <w:noProof/>
          <w:color w:val="000000"/>
          <w:sz w:val="18"/>
          <w:szCs w:val="18"/>
        </w:rPr>
        <w:drawing>
          <wp:inline distT="0" distB="0" distL="0" distR="0">
            <wp:extent cx="1901825" cy="358140"/>
            <wp:effectExtent l="19050" t="0" r="317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1901825" cy="358140"/>
                    </a:xfrm>
                    <a:prstGeom prst="rect">
                      <a:avLst/>
                    </a:prstGeom>
                    <a:noFill/>
                    <a:ln w="9525">
                      <a:noFill/>
                      <a:miter lim="800000"/>
                      <a:headEnd/>
                      <a:tailEnd/>
                    </a:ln>
                  </pic:spPr>
                </pic:pic>
              </a:graphicData>
            </a:graphic>
          </wp:inline>
        </w:drawing>
      </w:r>
    </w:p>
    <w:p w:rsidR="007838A6" w:rsidRPr="00131772" w:rsidRDefault="009A45CE" w:rsidP="003E7A9E">
      <w:pPr>
        <w:keepLines/>
        <w:autoSpaceDE w:val="0"/>
        <w:autoSpaceDN w:val="0"/>
        <w:adjustRightInd w:val="0"/>
        <w:jc w:val="center"/>
        <w:rPr>
          <w:sz w:val="18"/>
          <w:szCs w:val="18"/>
        </w:rPr>
      </w:pPr>
      <w:r w:rsidRPr="00131772">
        <w:rPr>
          <w:color w:val="000000"/>
          <w:sz w:val="18"/>
          <w:szCs w:val="18"/>
        </w:rPr>
        <w:t xml:space="preserve">                                                                                                       </w:t>
      </w:r>
      <w:r w:rsidR="003E7A9E" w:rsidRPr="00131772">
        <w:rPr>
          <w:color w:val="000000"/>
          <w:sz w:val="18"/>
          <w:szCs w:val="18"/>
        </w:rPr>
        <w:t xml:space="preserve">              </w:t>
      </w:r>
      <w:r w:rsidR="00E97D51" w:rsidRPr="00131772">
        <w:rPr>
          <w:color w:val="000000"/>
          <w:sz w:val="18"/>
          <w:szCs w:val="18"/>
        </w:rPr>
        <w:t>ΑΓΝΙΑΔΗΣ ΠΑΝΑΓΙΩΤΗΣ</w:t>
      </w:r>
    </w:p>
    <w:sectPr w:rsidR="007838A6" w:rsidRPr="00131772" w:rsidSect="003E7A9E">
      <w:pgSz w:w="11906" w:h="16838"/>
      <w:pgMar w:top="426" w:right="720" w:bottom="142"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10A90"/>
    <w:multiLevelType w:val="hybridMultilevel"/>
    <w:tmpl w:val="97123746"/>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46C5080"/>
    <w:multiLevelType w:val="hybridMultilevel"/>
    <w:tmpl w:val="8DE4C9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6342A99"/>
    <w:multiLevelType w:val="hybridMultilevel"/>
    <w:tmpl w:val="304C1A28"/>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080F5D69"/>
    <w:multiLevelType w:val="multilevel"/>
    <w:tmpl w:val="B3E02568"/>
    <w:lvl w:ilvl="0">
      <w:start w:val="1"/>
      <w:numFmt w:val="lowerRoman"/>
      <w:lvlText w:val="%1."/>
      <w:lvlJc w:val="left"/>
      <w:pPr>
        <w:tabs>
          <w:tab w:val="num" w:pos="1080"/>
        </w:tabs>
        <w:ind w:left="643" w:hanging="283"/>
      </w:pPr>
      <w:rPr>
        <w:rFonts w:ascii="Times New Roman" w:hAnsi="Times New Roman" w:hint="default"/>
        <w:b w:val="0"/>
        <w:i w:val="0"/>
        <w:sz w:val="24"/>
      </w:rPr>
    </w:lvl>
    <w:lvl w:ilvl="1">
      <w:start w:val="1"/>
      <w:numFmt w:val="bullet"/>
      <w:lvlText w:val=""/>
      <w:lvlJc w:val="left"/>
      <w:pPr>
        <w:tabs>
          <w:tab w:val="num" w:pos="1440"/>
        </w:tabs>
        <w:ind w:left="1080" w:firstLine="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1E265163"/>
    <w:multiLevelType w:val="hybridMultilevel"/>
    <w:tmpl w:val="9FC6FA8A"/>
    <w:lvl w:ilvl="0" w:tplc="67FCCAB2">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249A735A"/>
    <w:multiLevelType w:val="hybridMultilevel"/>
    <w:tmpl w:val="B374E0CA"/>
    <w:lvl w:ilvl="0" w:tplc="DD5CB830">
      <w:start w:val="1"/>
      <w:numFmt w:val="decimal"/>
      <w:lvlText w:val="%1."/>
      <w:lvlJc w:val="left"/>
      <w:pPr>
        <w:ind w:left="643" w:hanging="360"/>
      </w:pPr>
      <w:rPr>
        <w:rFonts w:hint="default"/>
      </w:rPr>
    </w:lvl>
    <w:lvl w:ilvl="1" w:tplc="04080019" w:tentative="1">
      <w:start w:val="1"/>
      <w:numFmt w:val="lowerLetter"/>
      <w:lvlText w:val="%2."/>
      <w:lvlJc w:val="left"/>
      <w:pPr>
        <w:ind w:left="1363" w:hanging="360"/>
      </w:pPr>
    </w:lvl>
    <w:lvl w:ilvl="2" w:tplc="0408001B" w:tentative="1">
      <w:start w:val="1"/>
      <w:numFmt w:val="lowerRoman"/>
      <w:lvlText w:val="%3."/>
      <w:lvlJc w:val="right"/>
      <w:pPr>
        <w:ind w:left="2083" w:hanging="180"/>
      </w:pPr>
    </w:lvl>
    <w:lvl w:ilvl="3" w:tplc="0408000F" w:tentative="1">
      <w:start w:val="1"/>
      <w:numFmt w:val="decimal"/>
      <w:lvlText w:val="%4."/>
      <w:lvlJc w:val="left"/>
      <w:pPr>
        <w:ind w:left="2803" w:hanging="360"/>
      </w:pPr>
    </w:lvl>
    <w:lvl w:ilvl="4" w:tplc="04080019" w:tentative="1">
      <w:start w:val="1"/>
      <w:numFmt w:val="lowerLetter"/>
      <w:lvlText w:val="%5."/>
      <w:lvlJc w:val="left"/>
      <w:pPr>
        <w:ind w:left="3523" w:hanging="360"/>
      </w:pPr>
    </w:lvl>
    <w:lvl w:ilvl="5" w:tplc="0408001B" w:tentative="1">
      <w:start w:val="1"/>
      <w:numFmt w:val="lowerRoman"/>
      <w:lvlText w:val="%6."/>
      <w:lvlJc w:val="right"/>
      <w:pPr>
        <w:ind w:left="4243" w:hanging="180"/>
      </w:pPr>
    </w:lvl>
    <w:lvl w:ilvl="6" w:tplc="0408000F" w:tentative="1">
      <w:start w:val="1"/>
      <w:numFmt w:val="decimal"/>
      <w:lvlText w:val="%7."/>
      <w:lvlJc w:val="left"/>
      <w:pPr>
        <w:ind w:left="4963" w:hanging="360"/>
      </w:pPr>
    </w:lvl>
    <w:lvl w:ilvl="7" w:tplc="04080019" w:tentative="1">
      <w:start w:val="1"/>
      <w:numFmt w:val="lowerLetter"/>
      <w:lvlText w:val="%8."/>
      <w:lvlJc w:val="left"/>
      <w:pPr>
        <w:ind w:left="5683" w:hanging="360"/>
      </w:pPr>
    </w:lvl>
    <w:lvl w:ilvl="8" w:tplc="0408001B" w:tentative="1">
      <w:start w:val="1"/>
      <w:numFmt w:val="lowerRoman"/>
      <w:lvlText w:val="%9."/>
      <w:lvlJc w:val="right"/>
      <w:pPr>
        <w:ind w:left="6403" w:hanging="180"/>
      </w:pPr>
    </w:lvl>
  </w:abstractNum>
  <w:abstractNum w:abstractNumId="7">
    <w:nsid w:val="31220FC8"/>
    <w:multiLevelType w:val="hybridMultilevel"/>
    <w:tmpl w:val="C9B2438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317E764C"/>
    <w:multiLevelType w:val="hybridMultilevel"/>
    <w:tmpl w:val="B0B6AD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39C919D0"/>
    <w:multiLevelType w:val="hybridMultilevel"/>
    <w:tmpl w:val="DEACF6EC"/>
    <w:lvl w:ilvl="0" w:tplc="BA968F96">
      <w:start w:val="1"/>
      <w:numFmt w:val="decimal"/>
      <w:lvlText w:val="%1."/>
      <w:lvlJc w:val="left"/>
      <w:pPr>
        <w:tabs>
          <w:tab w:val="num" w:pos="420"/>
        </w:tabs>
        <w:ind w:left="420" w:hanging="360"/>
      </w:pPr>
      <w:rPr>
        <w:rFonts w:hint="default"/>
      </w:rPr>
    </w:lvl>
    <w:lvl w:ilvl="1" w:tplc="872406DC">
      <w:start w:val="1"/>
      <w:numFmt w:val="decimal"/>
      <w:lvlText w:val="%2)"/>
      <w:lvlJc w:val="left"/>
      <w:pPr>
        <w:tabs>
          <w:tab w:val="num" w:pos="831"/>
        </w:tabs>
        <w:ind w:left="831" w:hanging="405"/>
      </w:pPr>
      <w:rPr>
        <w:rFonts w:hint="default"/>
      </w:rPr>
    </w:lvl>
    <w:lvl w:ilvl="2" w:tplc="0408001B" w:tentative="1">
      <w:start w:val="1"/>
      <w:numFmt w:val="lowerRoman"/>
      <w:lvlText w:val="%3."/>
      <w:lvlJc w:val="right"/>
      <w:pPr>
        <w:tabs>
          <w:tab w:val="num" w:pos="1860"/>
        </w:tabs>
        <w:ind w:left="1860" w:hanging="180"/>
      </w:pPr>
    </w:lvl>
    <w:lvl w:ilvl="3" w:tplc="0408000F" w:tentative="1">
      <w:start w:val="1"/>
      <w:numFmt w:val="decimal"/>
      <w:lvlText w:val="%4."/>
      <w:lvlJc w:val="left"/>
      <w:pPr>
        <w:tabs>
          <w:tab w:val="num" w:pos="2580"/>
        </w:tabs>
        <w:ind w:left="2580" w:hanging="360"/>
      </w:pPr>
    </w:lvl>
    <w:lvl w:ilvl="4" w:tplc="04080019" w:tentative="1">
      <w:start w:val="1"/>
      <w:numFmt w:val="lowerLetter"/>
      <w:lvlText w:val="%5."/>
      <w:lvlJc w:val="left"/>
      <w:pPr>
        <w:tabs>
          <w:tab w:val="num" w:pos="3300"/>
        </w:tabs>
        <w:ind w:left="3300" w:hanging="360"/>
      </w:pPr>
    </w:lvl>
    <w:lvl w:ilvl="5" w:tplc="0408001B" w:tentative="1">
      <w:start w:val="1"/>
      <w:numFmt w:val="lowerRoman"/>
      <w:lvlText w:val="%6."/>
      <w:lvlJc w:val="right"/>
      <w:pPr>
        <w:tabs>
          <w:tab w:val="num" w:pos="4020"/>
        </w:tabs>
        <w:ind w:left="4020" w:hanging="180"/>
      </w:pPr>
    </w:lvl>
    <w:lvl w:ilvl="6" w:tplc="0408000F" w:tentative="1">
      <w:start w:val="1"/>
      <w:numFmt w:val="decimal"/>
      <w:lvlText w:val="%7."/>
      <w:lvlJc w:val="left"/>
      <w:pPr>
        <w:tabs>
          <w:tab w:val="num" w:pos="4740"/>
        </w:tabs>
        <w:ind w:left="4740" w:hanging="360"/>
      </w:pPr>
    </w:lvl>
    <w:lvl w:ilvl="7" w:tplc="04080019" w:tentative="1">
      <w:start w:val="1"/>
      <w:numFmt w:val="lowerLetter"/>
      <w:lvlText w:val="%8."/>
      <w:lvlJc w:val="left"/>
      <w:pPr>
        <w:tabs>
          <w:tab w:val="num" w:pos="5460"/>
        </w:tabs>
        <w:ind w:left="5460" w:hanging="360"/>
      </w:pPr>
    </w:lvl>
    <w:lvl w:ilvl="8" w:tplc="0408001B" w:tentative="1">
      <w:start w:val="1"/>
      <w:numFmt w:val="lowerRoman"/>
      <w:lvlText w:val="%9."/>
      <w:lvlJc w:val="right"/>
      <w:pPr>
        <w:tabs>
          <w:tab w:val="num" w:pos="6180"/>
        </w:tabs>
        <w:ind w:left="6180" w:hanging="180"/>
      </w:pPr>
    </w:lvl>
  </w:abstractNum>
  <w:abstractNum w:abstractNumId="10">
    <w:nsid w:val="444D0506"/>
    <w:multiLevelType w:val="hybridMultilevel"/>
    <w:tmpl w:val="CD40896A"/>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452A2F59"/>
    <w:multiLevelType w:val="hybridMultilevel"/>
    <w:tmpl w:val="894E0F5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471A7F55"/>
    <w:multiLevelType w:val="hybridMultilevel"/>
    <w:tmpl w:val="57302C70"/>
    <w:lvl w:ilvl="0" w:tplc="21D67C32">
      <w:start w:val="1"/>
      <w:numFmt w:val="decimal"/>
      <w:lvlText w:val="%1)"/>
      <w:lvlJc w:val="left"/>
      <w:pPr>
        <w:tabs>
          <w:tab w:val="num" w:pos="839"/>
        </w:tabs>
        <w:ind w:left="839" w:hanging="555"/>
      </w:pPr>
      <w:rPr>
        <w:rFonts w:ascii="Times New Roman" w:eastAsia="Times New Roman" w:hAnsi="Times New Roman" w:cs="Times New Roman"/>
      </w:rPr>
    </w:lvl>
    <w:lvl w:ilvl="1" w:tplc="04080019" w:tentative="1">
      <w:start w:val="1"/>
      <w:numFmt w:val="lowerLetter"/>
      <w:lvlText w:val="%2."/>
      <w:lvlJc w:val="left"/>
      <w:pPr>
        <w:tabs>
          <w:tab w:val="num" w:pos="1364"/>
        </w:tabs>
        <w:ind w:left="1364" w:hanging="360"/>
      </w:pPr>
    </w:lvl>
    <w:lvl w:ilvl="2" w:tplc="0408001B" w:tentative="1">
      <w:start w:val="1"/>
      <w:numFmt w:val="lowerRoman"/>
      <w:lvlText w:val="%3."/>
      <w:lvlJc w:val="right"/>
      <w:pPr>
        <w:tabs>
          <w:tab w:val="num" w:pos="2084"/>
        </w:tabs>
        <w:ind w:left="2084" w:hanging="180"/>
      </w:pPr>
    </w:lvl>
    <w:lvl w:ilvl="3" w:tplc="0408000F" w:tentative="1">
      <w:start w:val="1"/>
      <w:numFmt w:val="decimal"/>
      <w:lvlText w:val="%4."/>
      <w:lvlJc w:val="left"/>
      <w:pPr>
        <w:tabs>
          <w:tab w:val="num" w:pos="2804"/>
        </w:tabs>
        <w:ind w:left="2804" w:hanging="360"/>
      </w:pPr>
    </w:lvl>
    <w:lvl w:ilvl="4" w:tplc="04080019" w:tentative="1">
      <w:start w:val="1"/>
      <w:numFmt w:val="lowerLetter"/>
      <w:lvlText w:val="%5."/>
      <w:lvlJc w:val="left"/>
      <w:pPr>
        <w:tabs>
          <w:tab w:val="num" w:pos="3524"/>
        </w:tabs>
        <w:ind w:left="3524" w:hanging="360"/>
      </w:pPr>
    </w:lvl>
    <w:lvl w:ilvl="5" w:tplc="0408001B" w:tentative="1">
      <w:start w:val="1"/>
      <w:numFmt w:val="lowerRoman"/>
      <w:lvlText w:val="%6."/>
      <w:lvlJc w:val="right"/>
      <w:pPr>
        <w:tabs>
          <w:tab w:val="num" w:pos="4244"/>
        </w:tabs>
        <w:ind w:left="4244" w:hanging="180"/>
      </w:pPr>
    </w:lvl>
    <w:lvl w:ilvl="6" w:tplc="0408000F" w:tentative="1">
      <w:start w:val="1"/>
      <w:numFmt w:val="decimal"/>
      <w:lvlText w:val="%7."/>
      <w:lvlJc w:val="left"/>
      <w:pPr>
        <w:tabs>
          <w:tab w:val="num" w:pos="4964"/>
        </w:tabs>
        <w:ind w:left="4964" w:hanging="360"/>
      </w:pPr>
    </w:lvl>
    <w:lvl w:ilvl="7" w:tplc="04080019" w:tentative="1">
      <w:start w:val="1"/>
      <w:numFmt w:val="lowerLetter"/>
      <w:lvlText w:val="%8."/>
      <w:lvlJc w:val="left"/>
      <w:pPr>
        <w:tabs>
          <w:tab w:val="num" w:pos="5684"/>
        </w:tabs>
        <w:ind w:left="5684" w:hanging="360"/>
      </w:pPr>
    </w:lvl>
    <w:lvl w:ilvl="8" w:tplc="0408001B" w:tentative="1">
      <w:start w:val="1"/>
      <w:numFmt w:val="lowerRoman"/>
      <w:lvlText w:val="%9."/>
      <w:lvlJc w:val="right"/>
      <w:pPr>
        <w:tabs>
          <w:tab w:val="num" w:pos="6404"/>
        </w:tabs>
        <w:ind w:left="6404" w:hanging="180"/>
      </w:pPr>
    </w:lvl>
  </w:abstractNum>
  <w:abstractNum w:abstractNumId="13">
    <w:nsid w:val="4B8E4350"/>
    <w:multiLevelType w:val="hybridMultilevel"/>
    <w:tmpl w:val="6D2A4654"/>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5">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6">
    <w:nsid w:val="6EC25C7C"/>
    <w:multiLevelType w:val="hybridMultilevel"/>
    <w:tmpl w:val="8F8683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66A0EE5"/>
    <w:multiLevelType w:val="hybridMultilevel"/>
    <w:tmpl w:val="34A0442C"/>
    <w:lvl w:ilvl="0" w:tplc="D75EA8E6">
      <w:start w:val="1"/>
      <w:numFmt w:val="decimal"/>
      <w:lvlText w:val="%1."/>
      <w:lvlJc w:val="left"/>
      <w:pPr>
        <w:tabs>
          <w:tab w:val="num" w:pos="2700"/>
        </w:tabs>
        <w:ind w:left="27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80B1A03"/>
    <w:multiLevelType w:val="hybridMultilevel"/>
    <w:tmpl w:val="4DE47512"/>
    <w:lvl w:ilvl="0" w:tplc="B5527CB2">
      <w:start w:val="1"/>
      <w:numFmt w:val="decimal"/>
      <w:lvlText w:val="%1."/>
      <w:lvlJc w:val="left"/>
      <w:pPr>
        <w:ind w:left="928" w:hanging="360"/>
      </w:pPr>
      <w:rPr>
        <w:rFonts w:ascii="Calibri" w:hAnsi="Calibri" w:hint="default"/>
        <w:b/>
      </w:rPr>
    </w:lvl>
    <w:lvl w:ilvl="1" w:tplc="04080019" w:tentative="1">
      <w:start w:val="1"/>
      <w:numFmt w:val="lowerLetter"/>
      <w:lvlText w:val="%2."/>
      <w:lvlJc w:val="left"/>
      <w:pPr>
        <w:ind w:left="1648" w:hanging="360"/>
      </w:pPr>
    </w:lvl>
    <w:lvl w:ilvl="2" w:tplc="0408001B" w:tentative="1">
      <w:start w:val="1"/>
      <w:numFmt w:val="lowerRoman"/>
      <w:lvlText w:val="%3."/>
      <w:lvlJc w:val="right"/>
      <w:pPr>
        <w:ind w:left="2368" w:hanging="180"/>
      </w:pPr>
    </w:lvl>
    <w:lvl w:ilvl="3" w:tplc="0408000F" w:tentative="1">
      <w:start w:val="1"/>
      <w:numFmt w:val="decimal"/>
      <w:lvlText w:val="%4."/>
      <w:lvlJc w:val="left"/>
      <w:pPr>
        <w:ind w:left="3088" w:hanging="360"/>
      </w:pPr>
    </w:lvl>
    <w:lvl w:ilvl="4" w:tplc="04080019" w:tentative="1">
      <w:start w:val="1"/>
      <w:numFmt w:val="lowerLetter"/>
      <w:lvlText w:val="%5."/>
      <w:lvlJc w:val="left"/>
      <w:pPr>
        <w:ind w:left="3808" w:hanging="360"/>
      </w:pPr>
    </w:lvl>
    <w:lvl w:ilvl="5" w:tplc="0408001B" w:tentative="1">
      <w:start w:val="1"/>
      <w:numFmt w:val="lowerRoman"/>
      <w:lvlText w:val="%6."/>
      <w:lvlJc w:val="right"/>
      <w:pPr>
        <w:ind w:left="4528" w:hanging="180"/>
      </w:pPr>
    </w:lvl>
    <w:lvl w:ilvl="6" w:tplc="0408000F" w:tentative="1">
      <w:start w:val="1"/>
      <w:numFmt w:val="decimal"/>
      <w:lvlText w:val="%7."/>
      <w:lvlJc w:val="left"/>
      <w:pPr>
        <w:ind w:left="5248" w:hanging="360"/>
      </w:pPr>
    </w:lvl>
    <w:lvl w:ilvl="7" w:tplc="04080019" w:tentative="1">
      <w:start w:val="1"/>
      <w:numFmt w:val="lowerLetter"/>
      <w:lvlText w:val="%8."/>
      <w:lvlJc w:val="left"/>
      <w:pPr>
        <w:ind w:left="5968" w:hanging="360"/>
      </w:pPr>
    </w:lvl>
    <w:lvl w:ilvl="8" w:tplc="0408001B" w:tentative="1">
      <w:start w:val="1"/>
      <w:numFmt w:val="lowerRoman"/>
      <w:lvlText w:val="%9."/>
      <w:lvlJc w:val="right"/>
      <w:pPr>
        <w:ind w:left="6688" w:hanging="180"/>
      </w:pPr>
    </w:lvl>
  </w:abstractNum>
  <w:num w:numId="1">
    <w:abstractNumId w:val="4"/>
  </w:num>
  <w:num w:numId="2">
    <w:abstractNumId w:val="15"/>
  </w:num>
  <w:num w:numId="3">
    <w:abstractNumId w:val="14"/>
  </w:num>
  <w:num w:numId="4">
    <w:abstractNumId w:val="3"/>
  </w:num>
  <w:num w:numId="5">
    <w:abstractNumId w:val="11"/>
  </w:num>
  <w:num w:numId="6">
    <w:abstractNumId w:val="7"/>
  </w:num>
  <w:num w:numId="7">
    <w:abstractNumId w:val="1"/>
  </w:num>
  <w:num w:numId="8">
    <w:abstractNumId w:val="16"/>
  </w:num>
  <w:num w:numId="9">
    <w:abstractNumId w:val="5"/>
  </w:num>
  <w:num w:numId="10">
    <w:abstractNumId w:val="17"/>
  </w:num>
  <w:num w:numId="11">
    <w:abstractNumId w:val="18"/>
  </w:num>
  <w:num w:numId="12">
    <w:abstractNumId w:val="6"/>
  </w:num>
  <w:num w:numId="13">
    <w:abstractNumId w:val="13"/>
  </w:num>
  <w:num w:numId="14">
    <w:abstractNumId w:val="2"/>
  </w:num>
  <w:num w:numId="15">
    <w:abstractNumId w:val="10"/>
  </w:num>
  <w:num w:numId="16">
    <w:abstractNumId w:val="0"/>
  </w:num>
  <w:num w:numId="17">
    <w:abstractNumId w:val="8"/>
  </w:num>
  <w:num w:numId="18">
    <w:abstractNumId w:val="12"/>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0699C"/>
    <w:rsid w:val="000206C0"/>
    <w:rsid w:val="00024AB0"/>
    <w:rsid w:val="0004641F"/>
    <w:rsid w:val="000652B2"/>
    <w:rsid w:val="000815ED"/>
    <w:rsid w:val="000829B8"/>
    <w:rsid w:val="00086DFB"/>
    <w:rsid w:val="0009496C"/>
    <w:rsid w:val="00096B53"/>
    <w:rsid w:val="000A472F"/>
    <w:rsid w:val="000C35FD"/>
    <w:rsid w:val="000C463B"/>
    <w:rsid w:val="000D234C"/>
    <w:rsid w:val="000D2B2B"/>
    <w:rsid w:val="000D362B"/>
    <w:rsid w:val="000D5201"/>
    <w:rsid w:val="000F0138"/>
    <w:rsid w:val="000F2D69"/>
    <w:rsid w:val="000F2EEE"/>
    <w:rsid w:val="000F7FDC"/>
    <w:rsid w:val="00116748"/>
    <w:rsid w:val="001227CD"/>
    <w:rsid w:val="00125ED3"/>
    <w:rsid w:val="00131772"/>
    <w:rsid w:val="00135D6D"/>
    <w:rsid w:val="00147FC6"/>
    <w:rsid w:val="001514AE"/>
    <w:rsid w:val="00181723"/>
    <w:rsid w:val="00190785"/>
    <w:rsid w:val="00197897"/>
    <w:rsid w:val="001A2CF4"/>
    <w:rsid w:val="001A6C84"/>
    <w:rsid w:val="001D0402"/>
    <w:rsid w:val="001D70F2"/>
    <w:rsid w:val="001E32AB"/>
    <w:rsid w:val="001E77B5"/>
    <w:rsid w:val="001E798E"/>
    <w:rsid w:val="001F73E9"/>
    <w:rsid w:val="001F7F50"/>
    <w:rsid w:val="002038D1"/>
    <w:rsid w:val="002237A0"/>
    <w:rsid w:val="002319C6"/>
    <w:rsid w:val="00241908"/>
    <w:rsid w:val="00250AB2"/>
    <w:rsid w:val="002526D5"/>
    <w:rsid w:val="0026036E"/>
    <w:rsid w:val="002B5732"/>
    <w:rsid w:val="002B7082"/>
    <w:rsid w:val="002C693A"/>
    <w:rsid w:val="002D2834"/>
    <w:rsid w:val="002D500B"/>
    <w:rsid w:val="002E0A50"/>
    <w:rsid w:val="002E0E5C"/>
    <w:rsid w:val="002E7340"/>
    <w:rsid w:val="002F76E2"/>
    <w:rsid w:val="0031637A"/>
    <w:rsid w:val="00316EC2"/>
    <w:rsid w:val="003364E1"/>
    <w:rsid w:val="003421DE"/>
    <w:rsid w:val="00343F8C"/>
    <w:rsid w:val="00364AF1"/>
    <w:rsid w:val="003769C0"/>
    <w:rsid w:val="00396603"/>
    <w:rsid w:val="00397D9E"/>
    <w:rsid w:val="003A0F6C"/>
    <w:rsid w:val="003A74AD"/>
    <w:rsid w:val="003C37D8"/>
    <w:rsid w:val="003D0387"/>
    <w:rsid w:val="003E0895"/>
    <w:rsid w:val="003E5FE7"/>
    <w:rsid w:val="003E6FF1"/>
    <w:rsid w:val="003E7A9E"/>
    <w:rsid w:val="003F3FD4"/>
    <w:rsid w:val="003F582F"/>
    <w:rsid w:val="004061F5"/>
    <w:rsid w:val="00413167"/>
    <w:rsid w:val="0044724E"/>
    <w:rsid w:val="004523DF"/>
    <w:rsid w:val="00464B8A"/>
    <w:rsid w:val="00467D5C"/>
    <w:rsid w:val="00471987"/>
    <w:rsid w:val="00475DB7"/>
    <w:rsid w:val="004A02E7"/>
    <w:rsid w:val="004C057C"/>
    <w:rsid w:val="004C52A1"/>
    <w:rsid w:val="004C7B96"/>
    <w:rsid w:val="004D4D6A"/>
    <w:rsid w:val="004F043D"/>
    <w:rsid w:val="004F5710"/>
    <w:rsid w:val="00501D02"/>
    <w:rsid w:val="005123EA"/>
    <w:rsid w:val="00513B6F"/>
    <w:rsid w:val="00527454"/>
    <w:rsid w:val="00537F21"/>
    <w:rsid w:val="0056602F"/>
    <w:rsid w:val="00587431"/>
    <w:rsid w:val="00592270"/>
    <w:rsid w:val="00594ACC"/>
    <w:rsid w:val="0059589A"/>
    <w:rsid w:val="005B24E0"/>
    <w:rsid w:val="005B2791"/>
    <w:rsid w:val="005B6421"/>
    <w:rsid w:val="005C0656"/>
    <w:rsid w:val="005C2FF8"/>
    <w:rsid w:val="00600CFF"/>
    <w:rsid w:val="00614CBC"/>
    <w:rsid w:val="00627268"/>
    <w:rsid w:val="00640988"/>
    <w:rsid w:val="00642B21"/>
    <w:rsid w:val="00643E50"/>
    <w:rsid w:val="00644AA0"/>
    <w:rsid w:val="0064572C"/>
    <w:rsid w:val="006570D6"/>
    <w:rsid w:val="0067293B"/>
    <w:rsid w:val="0068063F"/>
    <w:rsid w:val="00682BB7"/>
    <w:rsid w:val="00687564"/>
    <w:rsid w:val="00692D2B"/>
    <w:rsid w:val="006A73E0"/>
    <w:rsid w:val="006F1F2C"/>
    <w:rsid w:val="00705F76"/>
    <w:rsid w:val="0072095F"/>
    <w:rsid w:val="00736B27"/>
    <w:rsid w:val="00741F69"/>
    <w:rsid w:val="00756DD1"/>
    <w:rsid w:val="00762689"/>
    <w:rsid w:val="00771DED"/>
    <w:rsid w:val="0077288D"/>
    <w:rsid w:val="00772D7F"/>
    <w:rsid w:val="0077694C"/>
    <w:rsid w:val="00777642"/>
    <w:rsid w:val="007778FB"/>
    <w:rsid w:val="007838A6"/>
    <w:rsid w:val="00794213"/>
    <w:rsid w:val="007B07AE"/>
    <w:rsid w:val="007C3C42"/>
    <w:rsid w:val="007D0C90"/>
    <w:rsid w:val="007D1A80"/>
    <w:rsid w:val="007E5827"/>
    <w:rsid w:val="00820708"/>
    <w:rsid w:val="00821030"/>
    <w:rsid w:val="0082157A"/>
    <w:rsid w:val="00822331"/>
    <w:rsid w:val="00826F2D"/>
    <w:rsid w:val="00830FB1"/>
    <w:rsid w:val="00831905"/>
    <w:rsid w:val="00841D67"/>
    <w:rsid w:val="008462CD"/>
    <w:rsid w:val="00846BA0"/>
    <w:rsid w:val="00853656"/>
    <w:rsid w:val="00880F0C"/>
    <w:rsid w:val="008815B0"/>
    <w:rsid w:val="008822AD"/>
    <w:rsid w:val="008832B7"/>
    <w:rsid w:val="00892771"/>
    <w:rsid w:val="00895835"/>
    <w:rsid w:val="008A0F06"/>
    <w:rsid w:val="008C320F"/>
    <w:rsid w:val="008D2ADF"/>
    <w:rsid w:val="008D73E9"/>
    <w:rsid w:val="008E7514"/>
    <w:rsid w:val="009232CD"/>
    <w:rsid w:val="00925CC0"/>
    <w:rsid w:val="0094507D"/>
    <w:rsid w:val="00946EBF"/>
    <w:rsid w:val="009506BE"/>
    <w:rsid w:val="0095691B"/>
    <w:rsid w:val="00962691"/>
    <w:rsid w:val="00977CEB"/>
    <w:rsid w:val="00982120"/>
    <w:rsid w:val="009838C9"/>
    <w:rsid w:val="009840DA"/>
    <w:rsid w:val="0098446B"/>
    <w:rsid w:val="00995759"/>
    <w:rsid w:val="009A45CE"/>
    <w:rsid w:val="009A6CD9"/>
    <w:rsid w:val="009A7DF2"/>
    <w:rsid w:val="009B1F03"/>
    <w:rsid w:val="009C0389"/>
    <w:rsid w:val="009C272C"/>
    <w:rsid w:val="009C522E"/>
    <w:rsid w:val="009C5800"/>
    <w:rsid w:val="009D159C"/>
    <w:rsid w:val="009E095B"/>
    <w:rsid w:val="009E4DFE"/>
    <w:rsid w:val="009F01BB"/>
    <w:rsid w:val="00A071F7"/>
    <w:rsid w:val="00A11A7C"/>
    <w:rsid w:val="00A17F51"/>
    <w:rsid w:val="00A24B37"/>
    <w:rsid w:val="00A2594F"/>
    <w:rsid w:val="00A31A5A"/>
    <w:rsid w:val="00A33AB4"/>
    <w:rsid w:val="00A4458E"/>
    <w:rsid w:val="00A56A0C"/>
    <w:rsid w:val="00A67753"/>
    <w:rsid w:val="00A74B14"/>
    <w:rsid w:val="00A7532B"/>
    <w:rsid w:val="00A92265"/>
    <w:rsid w:val="00AB1601"/>
    <w:rsid w:val="00AB1E4C"/>
    <w:rsid w:val="00AB5683"/>
    <w:rsid w:val="00AB7F38"/>
    <w:rsid w:val="00AC5708"/>
    <w:rsid w:val="00AF5D3F"/>
    <w:rsid w:val="00B224DD"/>
    <w:rsid w:val="00B321D1"/>
    <w:rsid w:val="00B40CE9"/>
    <w:rsid w:val="00B53E5E"/>
    <w:rsid w:val="00B72728"/>
    <w:rsid w:val="00B742DC"/>
    <w:rsid w:val="00B802E4"/>
    <w:rsid w:val="00B902D7"/>
    <w:rsid w:val="00BA395C"/>
    <w:rsid w:val="00BA42DF"/>
    <w:rsid w:val="00BA654D"/>
    <w:rsid w:val="00BB013C"/>
    <w:rsid w:val="00BC478F"/>
    <w:rsid w:val="00C2182F"/>
    <w:rsid w:val="00C22DC5"/>
    <w:rsid w:val="00C24A04"/>
    <w:rsid w:val="00C27C7D"/>
    <w:rsid w:val="00C30FDF"/>
    <w:rsid w:val="00C3419C"/>
    <w:rsid w:val="00C35DB7"/>
    <w:rsid w:val="00C642FB"/>
    <w:rsid w:val="00C65C0B"/>
    <w:rsid w:val="00C67DAF"/>
    <w:rsid w:val="00C82373"/>
    <w:rsid w:val="00C87843"/>
    <w:rsid w:val="00C942E6"/>
    <w:rsid w:val="00C96DF7"/>
    <w:rsid w:val="00CA48D9"/>
    <w:rsid w:val="00CB00DF"/>
    <w:rsid w:val="00CB400D"/>
    <w:rsid w:val="00CB67E0"/>
    <w:rsid w:val="00CC15BE"/>
    <w:rsid w:val="00CC3963"/>
    <w:rsid w:val="00CE422F"/>
    <w:rsid w:val="00CE483B"/>
    <w:rsid w:val="00CE4D44"/>
    <w:rsid w:val="00CF4BF1"/>
    <w:rsid w:val="00CF6F6D"/>
    <w:rsid w:val="00D03B84"/>
    <w:rsid w:val="00D16EFD"/>
    <w:rsid w:val="00D24438"/>
    <w:rsid w:val="00D27882"/>
    <w:rsid w:val="00D27D5F"/>
    <w:rsid w:val="00D44B83"/>
    <w:rsid w:val="00D44D65"/>
    <w:rsid w:val="00D57CD3"/>
    <w:rsid w:val="00D63926"/>
    <w:rsid w:val="00D664E7"/>
    <w:rsid w:val="00D67505"/>
    <w:rsid w:val="00D845C4"/>
    <w:rsid w:val="00D91CA2"/>
    <w:rsid w:val="00D92BEA"/>
    <w:rsid w:val="00DC1053"/>
    <w:rsid w:val="00DE559C"/>
    <w:rsid w:val="00DF668C"/>
    <w:rsid w:val="00E15B67"/>
    <w:rsid w:val="00E32BC0"/>
    <w:rsid w:val="00E5369C"/>
    <w:rsid w:val="00E67BB5"/>
    <w:rsid w:val="00E7155D"/>
    <w:rsid w:val="00E9164F"/>
    <w:rsid w:val="00E9532D"/>
    <w:rsid w:val="00E95D88"/>
    <w:rsid w:val="00E97D51"/>
    <w:rsid w:val="00EA648F"/>
    <w:rsid w:val="00EA74DA"/>
    <w:rsid w:val="00EB2D49"/>
    <w:rsid w:val="00EC4056"/>
    <w:rsid w:val="00ED3CD4"/>
    <w:rsid w:val="00EE6D4B"/>
    <w:rsid w:val="00EF0166"/>
    <w:rsid w:val="00F0269E"/>
    <w:rsid w:val="00F06917"/>
    <w:rsid w:val="00F12DAD"/>
    <w:rsid w:val="00F1761D"/>
    <w:rsid w:val="00F2446B"/>
    <w:rsid w:val="00F31D7F"/>
    <w:rsid w:val="00F35A9F"/>
    <w:rsid w:val="00F3602B"/>
    <w:rsid w:val="00F36269"/>
    <w:rsid w:val="00F57058"/>
    <w:rsid w:val="00F7062B"/>
    <w:rsid w:val="00F75C3E"/>
    <w:rsid w:val="00F76886"/>
    <w:rsid w:val="00F917CE"/>
    <w:rsid w:val="00FA01D6"/>
    <w:rsid w:val="00FB4CA8"/>
    <w:rsid w:val="00FC4880"/>
    <w:rsid w:val="00FC7977"/>
    <w:rsid w:val="00FD2E7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 w:type="paragraph" w:styleId="a7">
    <w:name w:val="List Paragraph"/>
    <w:basedOn w:val="a"/>
    <w:qFormat/>
    <w:rsid w:val="00AB5683"/>
    <w:pPr>
      <w:ind w:left="720"/>
      <w:contextualSpacing/>
    </w:pPr>
  </w:style>
  <w:style w:type="paragraph" w:styleId="3">
    <w:name w:val="Body Text Indent 3"/>
    <w:basedOn w:val="a"/>
    <w:link w:val="3Char"/>
    <w:rsid w:val="00475DB7"/>
    <w:pPr>
      <w:spacing w:after="120"/>
      <w:ind w:left="283"/>
    </w:pPr>
    <w:rPr>
      <w:sz w:val="16"/>
      <w:szCs w:val="16"/>
    </w:rPr>
  </w:style>
  <w:style w:type="character" w:customStyle="1" w:styleId="3Char">
    <w:name w:val="Σώμα κείμενου με εσοχή 3 Char"/>
    <w:basedOn w:val="a0"/>
    <w:link w:val="3"/>
    <w:rsid w:val="00475DB7"/>
    <w:rPr>
      <w:sz w:val="16"/>
      <w:szCs w:val="16"/>
    </w:rPr>
  </w:style>
  <w:style w:type="paragraph" w:customStyle="1" w:styleId="a8">
    <w:name w:val="Συμβολαιογραφικό Στυλ"/>
    <w:basedOn w:val="a"/>
    <w:rsid w:val="00CB67E0"/>
    <w:pPr>
      <w:overflowPunct w:val="0"/>
      <w:autoSpaceDE w:val="0"/>
      <w:autoSpaceDN w:val="0"/>
      <w:adjustRightInd w:val="0"/>
      <w:spacing w:line="460" w:lineRule="exact"/>
      <w:jc w:val="both"/>
    </w:pPr>
    <w:rPr>
      <w:rFonts w:ascii="Arial" w:hAnsi="Arial"/>
      <w:szCs w:val="20"/>
    </w:rPr>
  </w:style>
  <w:style w:type="paragraph" w:customStyle="1" w:styleId="a9">
    <w:name w:val="Óõìâïëáéïãñáöéêü Óôõë"/>
    <w:basedOn w:val="a"/>
    <w:rsid w:val="00CB67E0"/>
    <w:pPr>
      <w:overflowPunct w:val="0"/>
      <w:autoSpaceDE w:val="0"/>
      <w:autoSpaceDN w:val="0"/>
      <w:adjustRightInd w:val="0"/>
      <w:spacing w:line="460" w:lineRule="exact"/>
      <w:jc w:val="both"/>
      <w:textAlignment w:val="baseline"/>
    </w:pPr>
    <w:rPr>
      <w:rFonts w:ascii="Arial" w:hAnsi="Arial"/>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875651333">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6E665A-E2CD-4736-B0BA-44260E262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1128</Words>
  <Characters>6095</Characters>
  <Application>Microsoft Office Word</Application>
  <DocSecurity>0</DocSecurity>
  <Lines>50</Lines>
  <Paragraphs>14</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7209</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cp:lastModifiedBy>uthiva2</cp:lastModifiedBy>
  <cp:revision>2</cp:revision>
  <cp:lastPrinted>2013-09-10T12:24:00Z</cp:lastPrinted>
  <dcterms:created xsi:type="dcterms:W3CDTF">2013-11-20T10:41:00Z</dcterms:created>
  <dcterms:modified xsi:type="dcterms:W3CDTF">2013-11-20T10:41:00Z</dcterms:modified>
</cp:coreProperties>
</file>