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893"/>
        <w:tblW w:w="0" w:type="auto"/>
        <w:tblLayout w:type="fixed"/>
        <w:tblLook w:val="0000"/>
      </w:tblPr>
      <w:tblGrid>
        <w:gridCol w:w="5688"/>
        <w:gridCol w:w="4994"/>
      </w:tblGrid>
      <w:tr w:rsidR="00CE422F">
        <w:trPr>
          <w:trHeight w:val="207"/>
        </w:trPr>
        <w:tc>
          <w:tcPr>
            <w:tcW w:w="5688" w:type="dxa"/>
          </w:tcPr>
          <w:p w:rsidR="00CE422F" w:rsidRPr="00643E50" w:rsidRDefault="00537F21" w:rsidP="00537F21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ΕΠΙΜΕΛΗΤΗΡΙΟ ΒΟΙΩΤΙΑΣ</w:t>
            </w:r>
          </w:p>
        </w:tc>
        <w:tc>
          <w:tcPr>
            <w:tcW w:w="4994" w:type="dxa"/>
          </w:tcPr>
          <w:p w:rsidR="00CE422F" w:rsidRPr="0031637A" w:rsidRDefault="00CE422F">
            <w:pPr>
              <w:rPr>
                <w:sz w:val="22"/>
                <w:lang w:val="en-US"/>
              </w:rPr>
            </w:pPr>
          </w:p>
        </w:tc>
      </w:tr>
      <w:tr w:rsidR="00CE422F">
        <w:tc>
          <w:tcPr>
            <w:tcW w:w="5688" w:type="dxa"/>
          </w:tcPr>
          <w:p w:rsidR="008815B0" w:rsidRPr="008815B0" w:rsidRDefault="00537F21" w:rsidP="00537F21">
            <w:pPr>
              <w:tabs>
                <w:tab w:val="left" w:pos="5103"/>
              </w:tabs>
              <w:ind w:right="34"/>
              <w:jc w:val="both"/>
              <w:rPr>
                <w:b/>
                <w:bCs/>
              </w:rPr>
            </w:pPr>
            <w:r w:rsidRPr="0010123B">
              <w:rPr>
                <w:b/>
                <w:bCs/>
              </w:rPr>
              <w:t xml:space="preserve">ΤΜΗΜΑ : ΜΗΤΡΩΟΥ </w:t>
            </w:r>
          </w:p>
          <w:p w:rsidR="00537F21" w:rsidRPr="0010123B" w:rsidRDefault="00537F21" w:rsidP="00537F21">
            <w:pPr>
              <w:tabs>
                <w:tab w:val="left" w:pos="5103"/>
              </w:tabs>
              <w:ind w:right="34"/>
              <w:jc w:val="both"/>
              <w:rPr>
                <w:b/>
                <w:bCs/>
              </w:rPr>
            </w:pPr>
            <w:r w:rsidRPr="0010123B">
              <w:rPr>
                <w:b/>
                <w:bCs/>
              </w:rPr>
              <w:t>Υπηρεσία Γ.Ε.ΜΗ.</w:t>
            </w:r>
          </w:p>
          <w:p w:rsidR="00AB7F38" w:rsidRPr="008815B0" w:rsidRDefault="00AB7F38" w:rsidP="00AB7F38">
            <w:pPr>
              <w:rPr>
                <w:b/>
                <w:sz w:val="22"/>
                <w:szCs w:val="22"/>
              </w:rPr>
            </w:pPr>
          </w:p>
        </w:tc>
        <w:tc>
          <w:tcPr>
            <w:tcW w:w="4994" w:type="dxa"/>
          </w:tcPr>
          <w:p w:rsidR="00895835" w:rsidRPr="008815B0" w:rsidRDefault="00895835" w:rsidP="009E095B">
            <w:pPr>
              <w:rPr>
                <w:sz w:val="22"/>
              </w:rPr>
            </w:pPr>
          </w:p>
          <w:p w:rsidR="00CE422F" w:rsidRPr="00AB1601" w:rsidRDefault="00D24438">
            <w:pPr>
              <w:rPr>
                <w:sz w:val="22"/>
              </w:rPr>
            </w:pPr>
            <w:r>
              <w:rPr>
                <w:sz w:val="22"/>
              </w:rPr>
              <w:t>Λιβαδειά</w:t>
            </w:r>
            <w:r w:rsidR="00CE422F" w:rsidRPr="00AB1601">
              <w:rPr>
                <w:sz w:val="22"/>
              </w:rPr>
              <w:t xml:space="preserve">,   </w:t>
            </w:r>
            <w:r w:rsidR="00BA395C" w:rsidRPr="00AB1601">
              <w:rPr>
                <w:sz w:val="22"/>
              </w:rPr>
              <w:t xml:space="preserve"> </w:t>
            </w:r>
            <w:r w:rsidR="00CE422F" w:rsidRPr="00AB1601">
              <w:rPr>
                <w:sz w:val="22"/>
              </w:rPr>
              <w:t xml:space="preserve">     </w:t>
            </w:r>
            <w:r w:rsidR="008C320F">
              <w:rPr>
                <w:sz w:val="22"/>
              </w:rPr>
              <w:t>11</w:t>
            </w:r>
            <w:r w:rsidR="00756DD1">
              <w:rPr>
                <w:sz w:val="22"/>
                <w:lang w:val="en-US"/>
              </w:rPr>
              <w:t>/</w:t>
            </w:r>
            <w:r w:rsidR="004D4D6A">
              <w:rPr>
                <w:sz w:val="22"/>
                <w:lang w:val="en-US"/>
              </w:rPr>
              <w:t>0</w:t>
            </w:r>
            <w:r w:rsidR="008C320F">
              <w:rPr>
                <w:sz w:val="22"/>
              </w:rPr>
              <w:t>6</w:t>
            </w:r>
            <w:r w:rsidR="00756DD1">
              <w:rPr>
                <w:sz w:val="22"/>
                <w:lang w:val="en-US"/>
              </w:rPr>
              <w:t>/2013</w:t>
            </w:r>
            <w:r w:rsidR="00CE422F" w:rsidRPr="00AB1601">
              <w:rPr>
                <w:sz w:val="22"/>
              </w:rPr>
              <w:t xml:space="preserve">               </w:t>
            </w:r>
          </w:p>
          <w:p w:rsidR="00CE422F" w:rsidRPr="008C320F" w:rsidRDefault="00CE422F">
            <w:pPr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>Αριθ</w:t>
            </w:r>
            <w:r w:rsidRPr="00AB1601">
              <w:rPr>
                <w:b/>
                <w:bCs/>
                <w:sz w:val="22"/>
              </w:rPr>
              <w:t xml:space="preserve">. </w:t>
            </w:r>
            <w:r>
              <w:rPr>
                <w:b/>
                <w:bCs/>
                <w:sz w:val="22"/>
              </w:rPr>
              <w:t>Πρωτ</w:t>
            </w:r>
            <w:r w:rsidRPr="00AB1601">
              <w:rPr>
                <w:b/>
                <w:bCs/>
                <w:sz w:val="22"/>
              </w:rPr>
              <w:t xml:space="preserve">. </w:t>
            </w:r>
            <w:r w:rsidR="003F582F" w:rsidRPr="00AB1601">
              <w:rPr>
                <w:b/>
                <w:bCs/>
                <w:sz w:val="22"/>
              </w:rPr>
              <w:t xml:space="preserve">: </w:t>
            </w:r>
            <w:r w:rsidR="008C320F">
              <w:rPr>
                <w:b/>
                <w:bCs/>
                <w:sz w:val="22"/>
              </w:rPr>
              <w:t>3842</w:t>
            </w:r>
          </w:p>
          <w:p w:rsidR="00CE422F" w:rsidRPr="00AB1601" w:rsidRDefault="00CE422F" w:rsidP="00CB400D">
            <w:pPr>
              <w:rPr>
                <w:sz w:val="22"/>
              </w:rPr>
            </w:pPr>
          </w:p>
        </w:tc>
      </w:tr>
    </w:tbl>
    <w:p w:rsidR="00CE422F" w:rsidRPr="00AB1601" w:rsidRDefault="004C057C">
      <w:pPr>
        <w:keepLines/>
        <w:rPr>
          <w:sz w:val="16"/>
          <w:szCs w:val="16"/>
        </w:rPr>
      </w:pPr>
      <w:r>
        <w:rPr>
          <w:rFonts w:ascii="Times New (W1)" w:hAnsi="Times New (W1)"/>
          <w:noProof/>
          <w:sz w:val="16"/>
          <w:szCs w:val="16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571500</wp:posOffset>
            </wp:positionH>
            <wp:positionV relativeFrom="paragraph">
              <wp:posOffset>0</wp:posOffset>
            </wp:positionV>
            <wp:extent cx="543560" cy="543560"/>
            <wp:effectExtent l="19050" t="0" r="8890" b="0"/>
            <wp:wrapTopAndBottom/>
            <wp:docPr id="7" name="Εικόνα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AB1E4C" w:rsidRPr="00AB1601">
        <w:rPr>
          <w:rFonts w:ascii="Times New (W1)" w:hAnsi="Times New (W1)"/>
          <w:sz w:val="16"/>
          <w:szCs w:val="16"/>
        </w:rPr>
        <w:t xml:space="preserve">                                                                               </w:t>
      </w:r>
      <w:r w:rsidR="00CA48D9" w:rsidRPr="00AB1601">
        <w:rPr>
          <w:sz w:val="16"/>
          <w:szCs w:val="16"/>
        </w:rPr>
        <w:t xml:space="preserve">                                                                                                                              </w:t>
      </w:r>
    </w:p>
    <w:tbl>
      <w:tblPr>
        <w:tblpPr w:leftFromText="180" w:rightFromText="180" w:vertAnchor="text" w:horzAnchor="margin" w:tblpY="165"/>
        <w:tblW w:w="0" w:type="auto"/>
        <w:tblLayout w:type="fixed"/>
        <w:tblLook w:val="0000"/>
      </w:tblPr>
      <w:tblGrid>
        <w:gridCol w:w="2628"/>
        <w:gridCol w:w="2700"/>
      </w:tblGrid>
      <w:tr w:rsidR="00CE422F" w:rsidRPr="00D24438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Ταχ. Δ.νση</w:t>
            </w:r>
            <w:r>
              <w:rPr>
                <w:sz w:val="22"/>
              </w:rPr>
              <w:tab/>
              <w:t xml:space="preserve">                :            </w:t>
            </w:r>
          </w:p>
        </w:tc>
        <w:tc>
          <w:tcPr>
            <w:tcW w:w="2700" w:type="dxa"/>
          </w:tcPr>
          <w:p w:rsidR="00CE422F" w:rsidRPr="00D24438" w:rsidRDefault="00D24438" w:rsidP="00D24438">
            <w:pPr>
              <w:rPr>
                <w:sz w:val="22"/>
              </w:rPr>
            </w:pPr>
            <w:r>
              <w:rPr>
                <w:sz w:val="22"/>
              </w:rPr>
              <w:t>Λ. Κουτσοπετάλου 1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 xml:space="preserve">Ταχ. Κώδικα                     : </w:t>
            </w:r>
          </w:p>
        </w:tc>
        <w:tc>
          <w:tcPr>
            <w:tcW w:w="2700" w:type="dxa"/>
          </w:tcPr>
          <w:p w:rsidR="00CE422F" w:rsidRDefault="00D24438" w:rsidP="00D24438">
            <w:pPr>
              <w:rPr>
                <w:sz w:val="22"/>
              </w:rPr>
            </w:pPr>
            <w:r>
              <w:rPr>
                <w:sz w:val="22"/>
              </w:rPr>
              <w:t>32100</w:t>
            </w:r>
            <w:r w:rsidR="00BA395C">
              <w:rPr>
                <w:sz w:val="22"/>
              </w:rPr>
              <w:t xml:space="preserve">, </w:t>
            </w:r>
            <w:r>
              <w:rPr>
                <w:sz w:val="22"/>
              </w:rPr>
              <w:t>ΛΙΒΑΔΕΙΑ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Πληροφορίες</w:t>
            </w:r>
            <w:r>
              <w:rPr>
                <w:sz w:val="22"/>
              </w:rPr>
              <w:tab/>
              <w:t xml:space="preserve">                :</w:t>
            </w:r>
          </w:p>
        </w:tc>
        <w:tc>
          <w:tcPr>
            <w:tcW w:w="2700" w:type="dxa"/>
          </w:tcPr>
          <w:p w:rsidR="00CE422F" w:rsidRPr="00D24438" w:rsidRDefault="0044724E" w:rsidP="0044724E">
            <w:pPr>
              <w:rPr>
                <w:sz w:val="22"/>
              </w:rPr>
            </w:pPr>
            <w:r>
              <w:rPr>
                <w:sz w:val="22"/>
              </w:rPr>
              <w:t>κ</w:t>
            </w:r>
            <w:r w:rsidR="00537F21">
              <w:rPr>
                <w:sz w:val="22"/>
              </w:rPr>
              <w:t>α Καλλιαντάση Πάολα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Τηλέφωνο</w:t>
            </w:r>
            <w:r>
              <w:rPr>
                <w:sz w:val="22"/>
              </w:rPr>
              <w:tab/>
              <w:t xml:space="preserve">                :</w:t>
            </w:r>
          </w:p>
        </w:tc>
        <w:tc>
          <w:tcPr>
            <w:tcW w:w="2700" w:type="dxa"/>
          </w:tcPr>
          <w:p w:rsidR="00CE422F" w:rsidRDefault="00BA395C" w:rsidP="00537F21">
            <w:pPr>
              <w:rPr>
                <w:sz w:val="22"/>
              </w:rPr>
            </w:pPr>
            <w:r>
              <w:rPr>
                <w:sz w:val="22"/>
              </w:rPr>
              <w:t>2</w:t>
            </w:r>
            <w:r w:rsidR="00537F21">
              <w:rPr>
                <w:sz w:val="22"/>
              </w:rPr>
              <w:t>261028281</w:t>
            </w:r>
          </w:p>
        </w:tc>
      </w:tr>
      <w:tr w:rsidR="00CE422F">
        <w:tc>
          <w:tcPr>
            <w:tcW w:w="2628" w:type="dxa"/>
          </w:tcPr>
          <w:p w:rsidR="00CE422F" w:rsidRPr="003E6FF1" w:rsidRDefault="003E6FF1" w:rsidP="003E6FF1">
            <w:pPr>
              <w:keepNext/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Αριθμ. συσκ. Τηλ/τυπίας</w:t>
            </w:r>
            <w:r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="00741F69">
              <w:rPr>
                <w:sz w:val="22"/>
              </w:rPr>
              <w:t xml:space="preserve"> :</w:t>
            </w:r>
          </w:p>
        </w:tc>
        <w:tc>
          <w:tcPr>
            <w:tcW w:w="2700" w:type="dxa"/>
          </w:tcPr>
          <w:p w:rsidR="00CE422F" w:rsidRDefault="00BA395C" w:rsidP="00537F21">
            <w:pPr>
              <w:rPr>
                <w:sz w:val="22"/>
              </w:rPr>
            </w:pPr>
            <w:r>
              <w:rPr>
                <w:sz w:val="22"/>
              </w:rPr>
              <w:t>2</w:t>
            </w:r>
            <w:r w:rsidR="00537F21">
              <w:rPr>
                <w:sz w:val="22"/>
                <w:lang w:val="en-US"/>
              </w:rPr>
              <w:t>261021347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Ηλεκτρονική Διεύθυνση   :</w:t>
            </w:r>
          </w:p>
        </w:tc>
        <w:tc>
          <w:tcPr>
            <w:tcW w:w="2700" w:type="dxa"/>
          </w:tcPr>
          <w:p w:rsidR="00CE422F" w:rsidRDefault="005123EA" w:rsidP="00537F21">
            <w:pPr>
              <w:rPr>
                <w:sz w:val="22"/>
                <w:lang w:val="en-US"/>
              </w:rPr>
            </w:pPr>
            <w:hyperlink r:id="rId7" w:history="1">
              <w:r w:rsidR="00537F21" w:rsidRPr="00A2261A">
                <w:rPr>
                  <w:rStyle w:val="-"/>
                  <w:sz w:val="22"/>
                  <w:lang w:val="en-US"/>
                </w:rPr>
                <w:t>epimviot@otenet.gr</w:t>
              </w:r>
            </w:hyperlink>
          </w:p>
        </w:tc>
      </w:tr>
    </w:tbl>
    <w:tbl>
      <w:tblPr>
        <w:tblpPr w:leftFromText="180" w:rightFromText="180" w:vertAnchor="text" w:horzAnchor="margin" w:tblpXSpec="right" w:tblpY="176"/>
        <w:tblW w:w="0" w:type="auto"/>
        <w:tblLayout w:type="fixed"/>
        <w:tblLook w:val="0000"/>
      </w:tblPr>
      <w:tblGrid>
        <w:gridCol w:w="1008"/>
        <w:gridCol w:w="4032"/>
      </w:tblGrid>
      <w:tr w:rsidR="00CE422F">
        <w:tc>
          <w:tcPr>
            <w:tcW w:w="1008" w:type="dxa"/>
          </w:tcPr>
          <w:p w:rsidR="00CE422F" w:rsidRDefault="00CE422F">
            <w:pPr>
              <w:rPr>
                <w:sz w:val="22"/>
                <w:lang w:val="en-US"/>
              </w:rPr>
            </w:pPr>
            <w:r>
              <w:rPr>
                <w:b/>
                <w:color w:val="000000"/>
                <w:sz w:val="22"/>
                <w:szCs w:val="22"/>
              </w:rPr>
              <w:t>ΠΡΟΣ</w:t>
            </w:r>
            <w:r w:rsidR="00640988">
              <w:rPr>
                <w:b/>
                <w:color w:val="000000"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color w:val="000000"/>
                <w:sz w:val="22"/>
                <w:szCs w:val="22"/>
                <w:lang w:val="en-US"/>
              </w:rPr>
              <w:t>:</w:t>
            </w:r>
          </w:p>
        </w:tc>
        <w:tc>
          <w:tcPr>
            <w:tcW w:w="4032" w:type="dxa"/>
          </w:tcPr>
          <w:p w:rsidR="00CE422F" w:rsidRPr="00640988" w:rsidRDefault="00640988" w:rsidP="00640988">
            <w:pPr>
              <w:snapToGrid w:val="0"/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Το Εθνικό Τυπογραφείο</w:t>
            </w:r>
          </w:p>
        </w:tc>
      </w:tr>
      <w:tr w:rsidR="00E5369C" w:rsidRPr="00640988">
        <w:tc>
          <w:tcPr>
            <w:tcW w:w="1008" w:type="dxa"/>
          </w:tcPr>
          <w:p w:rsidR="00E5369C" w:rsidRDefault="00E5369C" w:rsidP="00E5369C">
            <w:pPr>
              <w:rPr>
                <w:sz w:val="22"/>
                <w:lang w:val="en-US"/>
              </w:rPr>
            </w:pPr>
            <w:r w:rsidRPr="002A7C3B">
              <w:rPr>
                <w:b/>
                <w:sz w:val="22"/>
                <w:szCs w:val="22"/>
              </w:rPr>
              <w:t>ΣΥΝ</w:t>
            </w:r>
            <w:r>
              <w:rPr>
                <w:b/>
                <w:sz w:val="22"/>
                <w:szCs w:val="22"/>
                <w:lang w:val="en-US"/>
              </w:rPr>
              <w:t xml:space="preserve">    </w:t>
            </w:r>
            <w:r w:rsidRPr="002A7C3B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4032" w:type="dxa"/>
          </w:tcPr>
          <w:p w:rsidR="00E5369C" w:rsidRPr="00640988" w:rsidRDefault="00E5369C" w:rsidP="002E7340">
            <w:pPr>
              <w:rPr>
                <w:sz w:val="22"/>
              </w:rPr>
            </w:pPr>
            <w:r>
              <w:rPr>
                <w:color w:val="000000"/>
                <w:sz w:val="22"/>
                <w:szCs w:val="22"/>
              </w:rPr>
              <w:t>Δ</w:t>
            </w:r>
            <w:r w:rsidRPr="001F3215">
              <w:rPr>
                <w:color w:val="000000"/>
                <w:sz w:val="22"/>
                <w:szCs w:val="22"/>
              </w:rPr>
              <w:t>ιπλότυπο Δ.Ο.Υ.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</w:p>
        </w:tc>
      </w:tr>
      <w:tr w:rsidR="00E5369C" w:rsidRPr="00640988">
        <w:tc>
          <w:tcPr>
            <w:tcW w:w="1008" w:type="dxa"/>
          </w:tcPr>
          <w:p w:rsidR="00E5369C" w:rsidRPr="002A7C3B" w:rsidRDefault="00E5369C" w:rsidP="00E5369C">
            <w:pPr>
              <w:rPr>
                <w:b/>
                <w:sz w:val="22"/>
                <w:szCs w:val="22"/>
              </w:rPr>
            </w:pPr>
          </w:p>
        </w:tc>
        <w:tc>
          <w:tcPr>
            <w:tcW w:w="4032" w:type="dxa"/>
          </w:tcPr>
          <w:p w:rsidR="00E5369C" w:rsidRDefault="00E5369C" w:rsidP="00E97D51">
            <w:pPr>
              <w:rPr>
                <w:color w:val="000000"/>
                <w:sz w:val="22"/>
                <w:szCs w:val="22"/>
              </w:rPr>
            </w:pPr>
          </w:p>
        </w:tc>
      </w:tr>
      <w:tr w:rsidR="00E5369C">
        <w:tc>
          <w:tcPr>
            <w:tcW w:w="1008" w:type="dxa"/>
          </w:tcPr>
          <w:p w:rsidR="00E5369C" w:rsidRPr="00ED3CD4" w:rsidRDefault="00E5369C" w:rsidP="00E5369C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ΚΟΙΝ  :</w:t>
            </w:r>
          </w:p>
        </w:tc>
        <w:tc>
          <w:tcPr>
            <w:tcW w:w="4032" w:type="dxa"/>
          </w:tcPr>
          <w:p w:rsidR="00E5369C" w:rsidRPr="008815B0" w:rsidRDefault="008C320F" w:rsidP="00316EC2">
            <w:pPr>
              <w:snapToGrid w:val="0"/>
              <w:rPr>
                <w:color w:val="000000"/>
                <w:sz w:val="22"/>
                <w:szCs w:val="22"/>
              </w:rPr>
            </w:pPr>
            <w:r w:rsidRPr="008C320F">
              <w:rPr>
                <w:color w:val="000000"/>
                <w:sz w:val="22"/>
                <w:szCs w:val="22"/>
              </w:rPr>
              <w:t>ΜΟΡΝΟΣ ΑΝΩΝΥΜΗ ΕΜΠΟΡΙΚΗ ΚΑΙ ΒΙΟΜΗΧΑΝΙΚΗ ΕΤΑΙΡΕΙΑ ΕΙΔΩΝ ΣΥΣΚΕΥΑΣΙΑΣ</w:t>
            </w:r>
          </w:p>
        </w:tc>
      </w:tr>
    </w:tbl>
    <w:tbl>
      <w:tblPr>
        <w:tblW w:w="0" w:type="auto"/>
        <w:tblLook w:val="01E0"/>
      </w:tblPr>
      <w:tblGrid>
        <w:gridCol w:w="5555"/>
      </w:tblGrid>
      <w:tr w:rsidR="00397D9E" w:rsidRPr="001F7F50" w:rsidTr="002E7340">
        <w:tc>
          <w:tcPr>
            <w:tcW w:w="5555" w:type="dxa"/>
          </w:tcPr>
          <w:p w:rsidR="00640988" w:rsidRPr="00826F2D" w:rsidRDefault="00640988" w:rsidP="0064572C">
            <w:pPr>
              <w:rPr>
                <w:sz w:val="16"/>
                <w:szCs w:val="16"/>
              </w:rPr>
            </w:pPr>
          </w:p>
        </w:tc>
      </w:tr>
    </w:tbl>
    <w:p w:rsidR="003C37D8" w:rsidRDefault="003C37D8" w:rsidP="00F7062B">
      <w:pPr>
        <w:pStyle w:val="20"/>
        <w:tabs>
          <w:tab w:val="left" w:pos="9781"/>
        </w:tabs>
        <w:spacing w:line="240" w:lineRule="auto"/>
        <w:rPr>
          <w:rFonts w:ascii="Times New Roman" w:hAnsi="Times New Roman"/>
          <w:b w:val="0"/>
          <w:color w:val="000000"/>
          <w:sz w:val="22"/>
          <w:szCs w:val="22"/>
        </w:rPr>
      </w:pPr>
    </w:p>
    <w:p w:rsidR="00644AA0" w:rsidRPr="00397D9E" w:rsidRDefault="00B742DC" w:rsidP="00F7062B">
      <w:pPr>
        <w:pStyle w:val="20"/>
        <w:tabs>
          <w:tab w:val="left" w:pos="9781"/>
        </w:tabs>
        <w:spacing w:line="240" w:lineRule="auto"/>
        <w:rPr>
          <w:rFonts w:ascii="Times New Roman" w:hAnsi="Times New Roman"/>
          <w:b w:val="0"/>
          <w:color w:val="000000"/>
          <w:sz w:val="22"/>
          <w:szCs w:val="22"/>
        </w:rPr>
      </w:pPr>
      <w:r w:rsidRPr="00397D9E">
        <w:rPr>
          <w:rFonts w:ascii="Times New Roman" w:hAnsi="Times New Roman"/>
          <w:b w:val="0"/>
          <w:color w:val="000000"/>
          <w:szCs w:val="24"/>
        </w:rPr>
        <w:t xml:space="preserve">   </w:t>
      </w:r>
      <w:r w:rsidR="00A56A0C" w:rsidRPr="00397D9E">
        <w:rPr>
          <w:rFonts w:ascii="Times New Roman" w:hAnsi="Times New Roman"/>
          <w:b w:val="0"/>
          <w:color w:val="000000"/>
          <w:szCs w:val="24"/>
        </w:rPr>
        <w:t xml:space="preserve">  </w:t>
      </w:r>
      <w:r w:rsidR="00AB5683" w:rsidRPr="00397D9E">
        <w:rPr>
          <w:rFonts w:ascii="Times New Roman" w:hAnsi="Times New Roman"/>
          <w:b w:val="0"/>
          <w:color w:val="000000"/>
          <w:sz w:val="22"/>
          <w:szCs w:val="22"/>
        </w:rPr>
        <w:t xml:space="preserve">Ανακοίνωση καταχώρισης στο ΓΕΜΗ τροποποίησης </w:t>
      </w:r>
      <w:r w:rsidR="000652B2" w:rsidRPr="00397D9E">
        <w:rPr>
          <w:rFonts w:ascii="Times New Roman" w:hAnsi="Times New Roman"/>
          <w:b w:val="0"/>
          <w:color w:val="000000"/>
          <w:sz w:val="22"/>
          <w:szCs w:val="22"/>
        </w:rPr>
        <w:t xml:space="preserve">της  </w:t>
      </w:r>
      <w:r w:rsidR="00756DD1" w:rsidRPr="00397D9E">
        <w:rPr>
          <w:rFonts w:ascii="Times New Roman" w:hAnsi="Times New Roman"/>
          <w:b w:val="0"/>
          <w:color w:val="000000"/>
          <w:sz w:val="22"/>
          <w:szCs w:val="22"/>
          <w:lang w:val="en-US"/>
        </w:rPr>
        <w:t>A</w:t>
      </w:r>
      <w:r w:rsidR="004D4D6A" w:rsidRPr="00397D9E">
        <w:rPr>
          <w:rFonts w:ascii="Times New Roman" w:hAnsi="Times New Roman"/>
          <w:b w:val="0"/>
          <w:color w:val="000000"/>
          <w:sz w:val="22"/>
          <w:szCs w:val="22"/>
        </w:rPr>
        <w:t xml:space="preserve">νώνυμης </w:t>
      </w:r>
      <w:r w:rsidR="00756DD1" w:rsidRPr="00397D9E">
        <w:rPr>
          <w:rFonts w:ascii="Times New Roman" w:hAnsi="Times New Roman"/>
          <w:b w:val="0"/>
          <w:color w:val="000000"/>
          <w:sz w:val="22"/>
          <w:szCs w:val="22"/>
          <w:lang w:val="en-US"/>
        </w:rPr>
        <w:t>E</w:t>
      </w:r>
      <w:r w:rsidR="004D4D6A" w:rsidRPr="00397D9E">
        <w:rPr>
          <w:rFonts w:ascii="Times New Roman" w:hAnsi="Times New Roman"/>
          <w:b w:val="0"/>
          <w:color w:val="000000"/>
          <w:sz w:val="22"/>
          <w:szCs w:val="22"/>
        </w:rPr>
        <w:t>ταιρείας</w:t>
      </w:r>
      <w:r w:rsidR="000652B2" w:rsidRPr="00397D9E">
        <w:rPr>
          <w:rFonts w:ascii="Times New Roman" w:hAnsi="Times New Roman"/>
          <w:b w:val="0"/>
          <w:color w:val="000000"/>
          <w:sz w:val="22"/>
          <w:szCs w:val="22"/>
        </w:rPr>
        <w:t xml:space="preserve"> με την επωνυμία </w:t>
      </w:r>
      <w:r w:rsidR="001514AE" w:rsidRPr="00397D9E">
        <w:rPr>
          <w:rFonts w:ascii="Times New Roman" w:hAnsi="Times New Roman"/>
          <w:b w:val="0"/>
          <w:color w:val="000000"/>
          <w:sz w:val="22"/>
          <w:szCs w:val="22"/>
        </w:rPr>
        <w:t>«</w:t>
      </w:r>
      <w:r w:rsidR="008C320F" w:rsidRPr="00397D9E">
        <w:rPr>
          <w:rFonts w:ascii="Times New Roman" w:hAnsi="Times New Roman"/>
          <w:b w:val="0"/>
          <w:color w:val="000000"/>
          <w:sz w:val="22"/>
          <w:szCs w:val="22"/>
        </w:rPr>
        <w:t>ΜΟΡΝΟΣ ΑΝΩΝΥΜΗ ΕΜΠΟΡΙΚΗ ΚΑΙ ΒΙΟΜΗΧΑΝΙΚΗ ΕΤΑΙΡΕΙΑ ΕΙΔΩΝ ΣΥΣΚΕΥΑΣΙΑΣ</w:t>
      </w:r>
      <w:r w:rsidR="001514AE" w:rsidRPr="00397D9E">
        <w:rPr>
          <w:rFonts w:ascii="Times New Roman" w:hAnsi="Times New Roman"/>
          <w:b w:val="0"/>
          <w:color w:val="000000"/>
          <w:sz w:val="22"/>
          <w:szCs w:val="22"/>
        </w:rPr>
        <w:t>», δ.τ. «</w:t>
      </w:r>
      <w:r w:rsidR="008C320F" w:rsidRPr="00397D9E">
        <w:rPr>
          <w:rFonts w:ascii="Times New Roman" w:hAnsi="Times New Roman"/>
          <w:b w:val="0"/>
          <w:color w:val="000000"/>
          <w:sz w:val="22"/>
          <w:szCs w:val="22"/>
        </w:rPr>
        <w:t>ΜΟΡΝΟΣ ΑΕ</w:t>
      </w:r>
      <w:r w:rsidR="001514AE" w:rsidRPr="00397D9E">
        <w:rPr>
          <w:rFonts w:ascii="Times New Roman" w:hAnsi="Times New Roman"/>
          <w:b w:val="0"/>
          <w:color w:val="000000"/>
          <w:sz w:val="22"/>
          <w:szCs w:val="22"/>
        </w:rPr>
        <w:t>»</w:t>
      </w:r>
    </w:p>
    <w:p w:rsidR="00397D9E" w:rsidRPr="00397D9E" w:rsidRDefault="00397D9E" w:rsidP="00F7062B">
      <w:pPr>
        <w:keepLines/>
        <w:autoSpaceDE w:val="0"/>
        <w:autoSpaceDN w:val="0"/>
        <w:adjustRightInd w:val="0"/>
        <w:jc w:val="both"/>
        <w:rPr>
          <w:bCs/>
          <w:color w:val="000000"/>
          <w:sz w:val="22"/>
          <w:szCs w:val="22"/>
        </w:rPr>
      </w:pPr>
    </w:p>
    <w:p w:rsidR="00644AA0" w:rsidRPr="00397D9E" w:rsidRDefault="00BA395C" w:rsidP="00397D9E">
      <w:pPr>
        <w:keepLines/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  <w:r w:rsidRPr="00397D9E">
        <w:rPr>
          <w:b/>
          <w:bCs/>
          <w:color w:val="000000"/>
          <w:sz w:val="22"/>
          <w:szCs w:val="22"/>
        </w:rPr>
        <w:t xml:space="preserve">Ο </w:t>
      </w:r>
      <w:r w:rsidR="001A6C84" w:rsidRPr="00397D9E">
        <w:rPr>
          <w:b/>
          <w:bCs/>
          <w:color w:val="000000"/>
          <w:sz w:val="22"/>
          <w:szCs w:val="22"/>
        </w:rPr>
        <w:t>ΠΡ</w:t>
      </w:r>
      <w:r w:rsidR="00D24438" w:rsidRPr="00397D9E">
        <w:rPr>
          <w:b/>
          <w:bCs/>
          <w:color w:val="000000"/>
          <w:sz w:val="22"/>
          <w:szCs w:val="22"/>
        </w:rPr>
        <w:t>Ο</w:t>
      </w:r>
      <w:r w:rsidR="001A6C84" w:rsidRPr="00397D9E">
        <w:rPr>
          <w:b/>
          <w:bCs/>
          <w:color w:val="000000"/>
          <w:sz w:val="22"/>
          <w:szCs w:val="22"/>
        </w:rPr>
        <w:t>Ε</w:t>
      </w:r>
      <w:r w:rsidR="00D24438" w:rsidRPr="00397D9E">
        <w:rPr>
          <w:b/>
          <w:bCs/>
          <w:color w:val="000000"/>
          <w:sz w:val="22"/>
          <w:szCs w:val="22"/>
        </w:rPr>
        <w:t>ΔΡΟΣ ΤΟΥ ΕΠΙΜΕΛΗΤΗΡΙΟΥ ΒΟΙΩΤΙΑΣ</w:t>
      </w:r>
    </w:p>
    <w:p w:rsidR="00397D9E" w:rsidRPr="00397D9E" w:rsidRDefault="00397D9E" w:rsidP="00F7062B">
      <w:pPr>
        <w:keepLines/>
        <w:autoSpaceDE w:val="0"/>
        <w:autoSpaceDN w:val="0"/>
        <w:adjustRightInd w:val="0"/>
        <w:jc w:val="both"/>
        <w:rPr>
          <w:b/>
          <w:color w:val="000000"/>
          <w:sz w:val="22"/>
          <w:szCs w:val="22"/>
        </w:rPr>
      </w:pPr>
    </w:p>
    <w:p w:rsidR="008C320F" w:rsidRPr="00397D9E" w:rsidRDefault="008C320F" w:rsidP="00397D9E">
      <w:pPr>
        <w:jc w:val="both"/>
        <w:rPr>
          <w:color w:val="000000"/>
          <w:sz w:val="22"/>
          <w:szCs w:val="22"/>
        </w:rPr>
      </w:pPr>
      <w:r w:rsidRPr="00397D9E">
        <w:rPr>
          <w:color w:val="000000"/>
          <w:sz w:val="22"/>
          <w:szCs w:val="22"/>
        </w:rPr>
        <w:t xml:space="preserve">Την 09/04/2013 καταχωρήθηκε στο Γενικό Εμπορικό Μητρώο της Υπηρεσία Γ.Ε.ΜΗ. του Επιμελητηρίου Βοιωτίας το από </w:t>
      </w:r>
      <w:r w:rsidR="00AB5683" w:rsidRPr="00397D9E">
        <w:rPr>
          <w:color w:val="000000"/>
          <w:sz w:val="22"/>
          <w:szCs w:val="22"/>
        </w:rPr>
        <w:t>08</w:t>
      </w:r>
      <w:r w:rsidRPr="00397D9E">
        <w:rPr>
          <w:color w:val="000000"/>
          <w:sz w:val="22"/>
          <w:szCs w:val="22"/>
        </w:rPr>
        <w:t>/</w:t>
      </w:r>
      <w:r w:rsidR="00AB5683" w:rsidRPr="00397D9E">
        <w:rPr>
          <w:color w:val="000000"/>
          <w:sz w:val="22"/>
          <w:szCs w:val="22"/>
        </w:rPr>
        <w:t>04</w:t>
      </w:r>
      <w:r w:rsidRPr="00397D9E">
        <w:rPr>
          <w:color w:val="000000"/>
          <w:sz w:val="22"/>
          <w:szCs w:val="22"/>
        </w:rPr>
        <w:t>/201</w:t>
      </w:r>
      <w:r w:rsidR="00AB5683" w:rsidRPr="00397D9E">
        <w:rPr>
          <w:color w:val="000000"/>
          <w:sz w:val="22"/>
          <w:szCs w:val="22"/>
        </w:rPr>
        <w:t>3</w:t>
      </w:r>
      <w:r w:rsidRPr="00397D9E">
        <w:rPr>
          <w:color w:val="000000"/>
          <w:sz w:val="22"/>
          <w:szCs w:val="22"/>
        </w:rPr>
        <w:t xml:space="preserve"> Πρακτικό </w:t>
      </w:r>
      <w:r w:rsidR="00AB5683" w:rsidRPr="00397D9E">
        <w:rPr>
          <w:color w:val="000000"/>
          <w:sz w:val="22"/>
          <w:szCs w:val="22"/>
        </w:rPr>
        <w:t>Έκτακτης Αυτόκλητης Καθολικής</w:t>
      </w:r>
      <w:r w:rsidRPr="00397D9E">
        <w:rPr>
          <w:color w:val="000000"/>
          <w:sz w:val="22"/>
          <w:szCs w:val="22"/>
        </w:rPr>
        <w:t xml:space="preserve"> Γενικής Συνέλευσης</w:t>
      </w:r>
      <w:r w:rsidR="00AB5683" w:rsidRPr="00397D9E">
        <w:rPr>
          <w:color w:val="000000"/>
          <w:sz w:val="22"/>
          <w:szCs w:val="22"/>
        </w:rPr>
        <w:t xml:space="preserve"> των μετόχων </w:t>
      </w:r>
      <w:r w:rsidRPr="00397D9E">
        <w:rPr>
          <w:color w:val="000000"/>
          <w:sz w:val="22"/>
          <w:szCs w:val="22"/>
        </w:rPr>
        <w:t xml:space="preserve"> της Ανώνυμης Εταιρίας με την επωνυμία </w:t>
      </w:r>
      <w:r w:rsidR="00AB5683" w:rsidRPr="00397D9E">
        <w:rPr>
          <w:color w:val="000000"/>
          <w:sz w:val="22"/>
          <w:szCs w:val="22"/>
        </w:rPr>
        <w:t>ΜΟΡΝΟΣ ΑΝΩΝΥΜΗ ΕΜΠΟΡΙΚΗ ΚΑΙ ΒΙΟΜΗΧΑΝΙΚΗ ΕΤΑΙΡΕΙΑ ΕΙΔΩΝ ΣΥΣΚΕΥΑΣΙΑΣ</w:t>
      </w:r>
      <w:r w:rsidRPr="00397D9E">
        <w:rPr>
          <w:color w:val="000000"/>
          <w:sz w:val="22"/>
          <w:szCs w:val="22"/>
        </w:rPr>
        <w:t xml:space="preserve">, διακριτικό τίτλο </w:t>
      </w:r>
      <w:r w:rsidR="00AB5683" w:rsidRPr="00397D9E">
        <w:rPr>
          <w:color w:val="000000"/>
          <w:sz w:val="22"/>
          <w:szCs w:val="22"/>
        </w:rPr>
        <w:t>ΜΟΡΝΟΣ ΑΕ</w:t>
      </w:r>
      <w:r w:rsidRPr="00397D9E">
        <w:rPr>
          <w:color w:val="000000"/>
          <w:sz w:val="22"/>
          <w:szCs w:val="22"/>
        </w:rPr>
        <w:t xml:space="preserve">, αριθμό ΓΕΜΗ: </w:t>
      </w:r>
      <w:r w:rsidR="00AB5683" w:rsidRPr="00397D9E">
        <w:rPr>
          <w:color w:val="000000"/>
          <w:sz w:val="22"/>
          <w:szCs w:val="22"/>
        </w:rPr>
        <w:t>013384017000</w:t>
      </w:r>
      <w:r w:rsidRPr="00397D9E">
        <w:rPr>
          <w:color w:val="000000"/>
          <w:sz w:val="22"/>
          <w:szCs w:val="22"/>
        </w:rPr>
        <w:t xml:space="preserve">, ΑΡ. Μ.Α.Ε. </w:t>
      </w:r>
      <w:r w:rsidR="00AB5683" w:rsidRPr="00397D9E">
        <w:rPr>
          <w:color w:val="000000"/>
          <w:sz w:val="22"/>
          <w:szCs w:val="22"/>
        </w:rPr>
        <w:t>24908/11/Β/91/25</w:t>
      </w:r>
      <w:r w:rsidRPr="00397D9E">
        <w:rPr>
          <w:color w:val="000000"/>
          <w:sz w:val="22"/>
          <w:szCs w:val="22"/>
        </w:rPr>
        <w:t xml:space="preserve"> που εδρεύει στην </w:t>
      </w:r>
      <w:r w:rsidR="00AB5683" w:rsidRPr="00397D9E">
        <w:rPr>
          <w:color w:val="000000"/>
          <w:sz w:val="22"/>
          <w:szCs w:val="22"/>
        </w:rPr>
        <w:t xml:space="preserve">Θήβα </w:t>
      </w:r>
      <w:r w:rsidRPr="00397D9E">
        <w:rPr>
          <w:color w:val="000000"/>
          <w:sz w:val="22"/>
          <w:szCs w:val="22"/>
        </w:rPr>
        <w:t>του Νομού Βοιωτίας</w:t>
      </w:r>
      <w:r w:rsidR="00AB5683" w:rsidRPr="00397D9E">
        <w:rPr>
          <w:color w:val="000000"/>
          <w:sz w:val="22"/>
          <w:szCs w:val="22"/>
        </w:rPr>
        <w:t xml:space="preserve"> και συγκεκριμένα στο 7</w:t>
      </w:r>
      <w:r w:rsidR="00AB5683" w:rsidRPr="00397D9E">
        <w:rPr>
          <w:color w:val="000000"/>
          <w:sz w:val="22"/>
          <w:szCs w:val="22"/>
          <w:vertAlign w:val="superscript"/>
        </w:rPr>
        <w:t>Ο</w:t>
      </w:r>
      <w:r w:rsidR="00AB5683" w:rsidRPr="00397D9E">
        <w:rPr>
          <w:color w:val="000000"/>
          <w:sz w:val="22"/>
          <w:szCs w:val="22"/>
        </w:rPr>
        <w:t xml:space="preserve"> χλμ. Οδού Θήβας - Χαλκίδας</w:t>
      </w:r>
      <w:r w:rsidRPr="00397D9E">
        <w:rPr>
          <w:color w:val="000000"/>
          <w:sz w:val="22"/>
          <w:szCs w:val="22"/>
        </w:rPr>
        <w:t xml:space="preserve">, και έλαβε Κ.Α.Κ.: </w:t>
      </w:r>
      <w:r w:rsidR="00AB5683" w:rsidRPr="00397D9E">
        <w:rPr>
          <w:color w:val="000000"/>
          <w:sz w:val="22"/>
          <w:szCs w:val="22"/>
        </w:rPr>
        <w:t>50443</w:t>
      </w:r>
      <w:r w:rsidRPr="00397D9E">
        <w:rPr>
          <w:color w:val="000000"/>
          <w:sz w:val="22"/>
          <w:szCs w:val="22"/>
        </w:rPr>
        <w:t>,  σύμφωνα με το οποίο:</w:t>
      </w:r>
    </w:p>
    <w:p w:rsidR="008C320F" w:rsidRPr="00397D9E" w:rsidRDefault="008C320F" w:rsidP="00397D9E">
      <w:pPr>
        <w:jc w:val="both"/>
        <w:rPr>
          <w:sz w:val="22"/>
          <w:szCs w:val="22"/>
        </w:rPr>
      </w:pPr>
    </w:p>
    <w:p w:rsidR="008C320F" w:rsidRPr="00397D9E" w:rsidRDefault="00AB5683" w:rsidP="00397D9E">
      <w:pPr>
        <w:jc w:val="both"/>
        <w:rPr>
          <w:sz w:val="22"/>
          <w:szCs w:val="22"/>
        </w:rPr>
      </w:pPr>
      <w:r w:rsidRPr="00397D9E">
        <w:rPr>
          <w:sz w:val="22"/>
          <w:szCs w:val="22"/>
        </w:rPr>
        <w:t xml:space="preserve">Αποφασίζουν την τροποποίηση του άρθρου 18 παρ.1 </w:t>
      </w:r>
      <w:r w:rsidR="004C7B96" w:rsidRPr="00397D9E">
        <w:rPr>
          <w:sz w:val="22"/>
          <w:szCs w:val="22"/>
        </w:rPr>
        <w:t xml:space="preserve"> και του άρθου 20 παρ. 1 </w:t>
      </w:r>
      <w:r w:rsidRPr="00397D9E">
        <w:rPr>
          <w:sz w:val="22"/>
          <w:szCs w:val="22"/>
        </w:rPr>
        <w:t xml:space="preserve">του καταστατικού της </w:t>
      </w:r>
      <w:r w:rsidR="004C7B96" w:rsidRPr="00397D9E">
        <w:rPr>
          <w:sz w:val="22"/>
          <w:szCs w:val="22"/>
        </w:rPr>
        <w:t>εταιρείας το οποία</w:t>
      </w:r>
      <w:r w:rsidRPr="00397D9E">
        <w:rPr>
          <w:sz w:val="22"/>
          <w:szCs w:val="22"/>
        </w:rPr>
        <w:t xml:space="preserve"> διαμορφ</w:t>
      </w:r>
      <w:r w:rsidR="004C7B96" w:rsidRPr="00397D9E">
        <w:rPr>
          <w:sz w:val="22"/>
          <w:szCs w:val="22"/>
        </w:rPr>
        <w:t>ώνονται ως εξής :</w:t>
      </w:r>
    </w:p>
    <w:p w:rsidR="00AB5683" w:rsidRPr="00397D9E" w:rsidRDefault="00AB5683" w:rsidP="00AB5683">
      <w:pPr>
        <w:jc w:val="center"/>
        <w:rPr>
          <w:sz w:val="22"/>
          <w:szCs w:val="22"/>
        </w:rPr>
      </w:pPr>
      <w:r w:rsidRPr="00397D9E">
        <w:rPr>
          <w:sz w:val="22"/>
          <w:szCs w:val="22"/>
        </w:rPr>
        <w:t>Άρθρο 18</w:t>
      </w:r>
    </w:p>
    <w:p w:rsidR="00AB5683" w:rsidRPr="00397D9E" w:rsidRDefault="00AB5683" w:rsidP="00AB5683">
      <w:pPr>
        <w:jc w:val="center"/>
        <w:rPr>
          <w:b/>
          <w:sz w:val="22"/>
          <w:szCs w:val="22"/>
        </w:rPr>
      </w:pPr>
      <w:r w:rsidRPr="00397D9E">
        <w:rPr>
          <w:b/>
          <w:sz w:val="22"/>
          <w:szCs w:val="22"/>
        </w:rPr>
        <w:t xml:space="preserve">Σύγκληση του Διοικητικού Συμβουλίου </w:t>
      </w:r>
    </w:p>
    <w:p w:rsidR="004C7B96" w:rsidRPr="00397D9E" w:rsidRDefault="00AB5683" w:rsidP="00AB5683">
      <w:pPr>
        <w:pStyle w:val="a7"/>
        <w:numPr>
          <w:ilvl w:val="0"/>
          <w:numId w:val="6"/>
        </w:numPr>
        <w:jc w:val="both"/>
        <w:rPr>
          <w:sz w:val="22"/>
          <w:szCs w:val="22"/>
        </w:rPr>
      </w:pPr>
      <w:r w:rsidRPr="00397D9E">
        <w:rPr>
          <w:sz w:val="22"/>
          <w:szCs w:val="22"/>
        </w:rPr>
        <w:t xml:space="preserve">Το </w:t>
      </w:r>
      <w:r w:rsidR="004C7B96" w:rsidRPr="00397D9E">
        <w:rPr>
          <w:sz w:val="22"/>
          <w:szCs w:val="22"/>
        </w:rPr>
        <w:t>Διοικητικό Συμβούλιο οφείλει να συνεδριάζει στην έδρα της Εταιρίας ή οπουδήποτε στην ημεδαπή ή την αλλοδαπή, κάφε φορά που ο νόμος, το καταστατικό ή οι ανάγκες της εταιρίας το απαιτούν.</w:t>
      </w:r>
    </w:p>
    <w:p w:rsidR="00AB5683" w:rsidRPr="00397D9E" w:rsidRDefault="004C7B96" w:rsidP="004C7B96">
      <w:pPr>
        <w:ind w:left="360"/>
        <w:jc w:val="both"/>
        <w:rPr>
          <w:sz w:val="22"/>
          <w:szCs w:val="22"/>
        </w:rPr>
      </w:pPr>
      <w:r w:rsidRPr="00397D9E">
        <w:rPr>
          <w:sz w:val="22"/>
          <w:szCs w:val="22"/>
        </w:rPr>
        <w:t xml:space="preserve">Οι λοιπές παράγραφοι του άρθρου 18 παραμένουν σε ισχύ ως έχουν. </w:t>
      </w:r>
    </w:p>
    <w:p w:rsidR="00397D9E" w:rsidRPr="00397D9E" w:rsidRDefault="00397D9E" w:rsidP="004C7B96">
      <w:pPr>
        <w:ind w:left="360"/>
        <w:jc w:val="both"/>
        <w:rPr>
          <w:sz w:val="22"/>
          <w:szCs w:val="22"/>
        </w:rPr>
      </w:pPr>
    </w:p>
    <w:p w:rsidR="004C7B96" w:rsidRPr="00397D9E" w:rsidRDefault="004C7B96" w:rsidP="004C7B96">
      <w:pPr>
        <w:ind w:left="360"/>
        <w:jc w:val="center"/>
        <w:rPr>
          <w:sz w:val="22"/>
          <w:szCs w:val="22"/>
        </w:rPr>
      </w:pPr>
      <w:r w:rsidRPr="00397D9E">
        <w:rPr>
          <w:sz w:val="22"/>
          <w:szCs w:val="22"/>
        </w:rPr>
        <w:t>Άρθρο 20</w:t>
      </w:r>
    </w:p>
    <w:p w:rsidR="004C7B96" w:rsidRPr="00397D9E" w:rsidRDefault="004C7B96" w:rsidP="004C7B96">
      <w:pPr>
        <w:ind w:left="360"/>
        <w:jc w:val="center"/>
        <w:rPr>
          <w:b/>
          <w:sz w:val="22"/>
          <w:szCs w:val="22"/>
        </w:rPr>
      </w:pPr>
      <w:r w:rsidRPr="00397D9E">
        <w:rPr>
          <w:b/>
          <w:sz w:val="22"/>
          <w:szCs w:val="22"/>
        </w:rPr>
        <w:t xml:space="preserve">Λειτουργία του Διοικητικού Συμβουλίου </w:t>
      </w:r>
    </w:p>
    <w:p w:rsidR="004C7B96" w:rsidRPr="00397D9E" w:rsidRDefault="004C7B96" w:rsidP="004C7B96">
      <w:pPr>
        <w:pStyle w:val="a7"/>
        <w:numPr>
          <w:ilvl w:val="0"/>
          <w:numId w:val="7"/>
        </w:numPr>
        <w:jc w:val="both"/>
        <w:rPr>
          <w:sz w:val="22"/>
          <w:szCs w:val="22"/>
        </w:rPr>
      </w:pPr>
      <w:r w:rsidRPr="00397D9E">
        <w:rPr>
          <w:sz w:val="22"/>
          <w:szCs w:val="22"/>
        </w:rPr>
        <w:t>Στις συνεδριάσεις του Διοικτηικού Συμβουλίου προεδρεύει και διευθύνει τις εργασίες τους ο Πρόεδρος ή ο ν</w:t>
      </w:r>
      <w:r w:rsidR="00397D9E" w:rsidRPr="00397D9E">
        <w:rPr>
          <w:sz w:val="22"/>
          <w:szCs w:val="22"/>
        </w:rPr>
        <w:t>όμιμος αναπληρωτής του</w:t>
      </w:r>
      <w:r w:rsidRPr="00397D9E">
        <w:rPr>
          <w:sz w:val="22"/>
          <w:szCs w:val="22"/>
        </w:rPr>
        <w:t>. Το Διοικητικό Συμβούλιο μπορεί να συνεδριάζει με τηλεδιάσκεψη. Στην περίπτωση αυτή η πρόσκληση προς τα μέλη του Διοικητικού Συμβουλίου περιλαμβάνει και τις αναγκαίες πληροφορίες για την συμμετοχή τους στη συνεδριάση μέσω τηλεδιάσκεψης.</w:t>
      </w:r>
    </w:p>
    <w:p w:rsidR="004C7B96" w:rsidRDefault="004C7B96" w:rsidP="004C7B96">
      <w:pPr>
        <w:ind w:left="360"/>
        <w:jc w:val="both"/>
        <w:rPr>
          <w:sz w:val="22"/>
          <w:szCs w:val="22"/>
        </w:rPr>
      </w:pPr>
      <w:r w:rsidRPr="00397D9E">
        <w:rPr>
          <w:sz w:val="22"/>
          <w:szCs w:val="22"/>
        </w:rPr>
        <w:t>Οι λοιπές παράγραφοι του άρθρου 20 παραμένουν σε ισχύ ως έχουν.</w:t>
      </w:r>
    </w:p>
    <w:p w:rsidR="00397D9E" w:rsidRPr="00397D9E" w:rsidRDefault="00397D9E" w:rsidP="004C7B96">
      <w:pPr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>Την ίδια μέρα κατατέθηκε στην υπηρεσία μας το ενιαίο κείμενο του καταστατικού.</w:t>
      </w:r>
    </w:p>
    <w:p w:rsidR="00397D9E" w:rsidRPr="00397D9E" w:rsidRDefault="00397D9E" w:rsidP="004C7B96">
      <w:pPr>
        <w:ind w:left="360"/>
        <w:jc w:val="both"/>
        <w:rPr>
          <w:sz w:val="22"/>
          <w:szCs w:val="22"/>
        </w:rPr>
      </w:pPr>
    </w:p>
    <w:p w:rsidR="008C320F" w:rsidRPr="00397D9E" w:rsidRDefault="008C320F" w:rsidP="008C320F">
      <w:pPr>
        <w:jc w:val="both"/>
        <w:rPr>
          <w:sz w:val="22"/>
          <w:szCs w:val="22"/>
        </w:rPr>
      </w:pPr>
      <w:r w:rsidRPr="00397D9E">
        <w:rPr>
          <w:color w:val="000000"/>
          <w:sz w:val="22"/>
          <w:szCs w:val="22"/>
        </w:rPr>
        <w:t>Σχετικό έγγραφο Ελέγχου της Περιφέρειας αρ. πρωτ.</w:t>
      </w:r>
      <w:r w:rsidR="00397D9E">
        <w:rPr>
          <w:color w:val="000000"/>
          <w:sz w:val="22"/>
          <w:szCs w:val="22"/>
        </w:rPr>
        <w:t>2168</w:t>
      </w:r>
      <w:r w:rsidRPr="00397D9E">
        <w:rPr>
          <w:color w:val="000000"/>
          <w:sz w:val="22"/>
          <w:szCs w:val="22"/>
        </w:rPr>
        <w:t xml:space="preserve">    </w:t>
      </w:r>
      <w:r w:rsidR="00397D9E">
        <w:rPr>
          <w:color w:val="000000"/>
          <w:sz w:val="22"/>
          <w:szCs w:val="22"/>
        </w:rPr>
        <w:t>29</w:t>
      </w:r>
      <w:r w:rsidRPr="00397D9E">
        <w:rPr>
          <w:color w:val="000000"/>
          <w:sz w:val="22"/>
          <w:szCs w:val="22"/>
        </w:rPr>
        <w:t>-</w:t>
      </w:r>
      <w:r w:rsidR="00397D9E">
        <w:rPr>
          <w:color w:val="000000"/>
          <w:sz w:val="22"/>
          <w:szCs w:val="22"/>
        </w:rPr>
        <w:t>05</w:t>
      </w:r>
      <w:r w:rsidRPr="00397D9E">
        <w:rPr>
          <w:color w:val="000000"/>
          <w:sz w:val="22"/>
          <w:szCs w:val="22"/>
        </w:rPr>
        <w:t>-2013</w:t>
      </w:r>
      <w:r w:rsidRPr="00397D9E">
        <w:rPr>
          <w:sz w:val="22"/>
          <w:szCs w:val="22"/>
        </w:rPr>
        <w:t>.</w:t>
      </w:r>
    </w:p>
    <w:p w:rsidR="003C37D8" w:rsidRPr="008C320F" w:rsidRDefault="003C37D8" w:rsidP="001E798E">
      <w:pPr>
        <w:ind w:firstLine="567"/>
        <w:jc w:val="both"/>
        <w:rPr>
          <w:sz w:val="22"/>
          <w:szCs w:val="22"/>
        </w:rPr>
      </w:pPr>
    </w:p>
    <w:p w:rsidR="00826F2D" w:rsidRPr="003C37D8" w:rsidRDefault="00826F2D" w:rsidP="003C37D8">
      <w:pPr>
        <w:ind w:firstLine="567"/>
        <w:jc w:val="both"/>
        <w:rPr>
          <w:sz w:val="22"/>
          <w:szCs w:val="22"/>
        </w:rPr>
      </w:pPr>
      <w:r w:rsidRPr="003C37D8">
        <w:rPr>
          <w:sz w:val="22"/>
          <w:szCs w:val="22"/>
        </w:rPr>
        <w:t xml:space="preserve">  </w:t>
      </w:r>
    </w:p>
    <w:p w:rsidR="005B6421" w:rsidRPr="005C2FF8" w:rsidRDefault="00CC15BE" w:rsidP="005B6421">
      <w:pPr>
        <w:keepLines/>
        <w:autoSpaceDE w:val="0"/>
        <w:autoSpaceDN w:val="0"/>
        <w:adjustRightInd w:val="0"/>
        <w:ind w:left="6480" w:firstLine="720"/>
        <w:rPr>
          <w:color w:val="000000"/>
          <w:sz w:val="22"/>
          <w:szCs w:val="22"/>
        </w:rPr>
      </w:pPr>
      <w:r w:rsidRPr="00467D5C">
        <w:rPr>
          <w:color w:val="000000"/>
          <w:sz w:val="22"/>
          <w:szCs w:val="22"/>
        </w:rPr>
        <w:t>Λιβαδειά,</w:t>
      </w:r>
      <w:r w:rsidR="00600CFF" w:rsidRPr="00467D5C">
        <w:rPr>
          <w:color w:val="000000"/>
          <w:sz w:val="22"/>
          <w:szCs w:val="22"/>
        </w:rPr>
        <w:t xml:space="preserve"> </w:t>
      </w:r>
      <w:r w:rsidR="008C320F">
        <w:rPr>
          <w:color w:val="000000"/>
          <w:sz w:val="22"/>
          <w:szCs w:val="22"/>
        </w:rPr>
        <w:t>11</w:t>
      </w:r>
      <w:r w:rsidR="005C2FF8">
        <w:rPr>
          <w:color w:val="000000"/>
          <w:sz w:val="22"/>
          <w:szCs w:val="22"/>
        </w:rPr>
        <w:t>/</w:t>
      </w:r>
      <w:r w:rsidR="00614CBC" w:rsidRPr="004C7B96">
        <w:rPr>
          <w:color w:val="000000"/>
          <w:sz w:val="22"/>
          <w:szCs w:val="22"/>
        </w:rPr>
        <w:t>0</w:t>
      </w:r>
      <w:r w:rsidR="008C320F">
        <w:rPr>
          <w:color w:val="000000"/>
          <w:sz w:val="22"/>
          <w:szCs w:val="22"/>
        </w:rPr>
        <w:t>6</w:t>
      </w:r>
      <w:r w:rsidR="005C2FF8">
        <w:rPr>
          <w:color w:val="000000"/>
          <w:sz w:val="22"/>
          <w:szCs w:val="22"/>
        </w:rPr>
        <w:t>/2013</w:t>
      </w:r>
    </w:p>
    <w:p w:rsidR="00687564" w:rsidRPr="00A56A0C" w:rsidRDefault="005B6421" w:rsidP="00826F2D">
      <w:pPr>
        <w:keepLines/>
        <w:autoSpaceDE w:val="0"/>
        <w:autoSpaceDN w:val="0"/>
        <w:adjustRightInd w:val="0"/>
        <w:ind w:left="6480" w:firstLine="72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  </w:t>
      </w:r>
      <w:r w:rsidR="0077694C" w:rsidRPr="00736B27">
        <w:rPr>
          <w:color w:val="000000"/>
          <w:sz w:val="22"/>
          <w:szCs w:val="22"/>
        </w:rPr>
        <w:t xml:space="preserve">Ο  </w:t>
      </w:r>
      <w:r w:rsidR="00E97D51" w:rsidRPr="00736B27">
        <w:rPr>
          <w:color w:val="000000"/>
          <w:sz w:val="22"/>
          <w:szCs w:val="22"/>
        </w:rPr>
        <w:t>ΠΡΟΕΔΡΟΣ</w:t>
      </w:r>
    </w:p>
    <w:p w:rsidR="00687564" w:rsidRDefault="00687564" w:rsidP="001D70F2">
      <w:pPr>
        <w:keepLines/>
        <w:autoSpaceDE w:val="0"/>
        <w:autoSpaceDN w:val="0"/>
        <w:adjustRightInd w:val="0"/>
        <w:ind w:left="5940"/>
        <w:jc w:val="center"/>
        <w:rPr>
          <w:noProof/>
        </w:rPr>
      </w:pPr>
    </w:p>
    <w:p w:rsidR="00397D9E" w:rsidRDefault="00397D9E" w:rsidP="001D70F2">
      <w:pPr>
        <w:keepLines/>
        <w:autoSpaceDE w:val="0"/>
        <w:autoSpaceDN w:val="0"/>
        <w:adjustRightInd w:val="0"/>
        <w:ind w:left="5940"/>
        <w:jc w:val="center"/>
        <w:rPr>
          <w:noProof/>
        </w:rPr>
      </w:pPr>
    </w:p>
    <w:p w:rsidR="00397D9E" w:rsidRPr="00736B27" w:rsidRDefault="00397D9E" w:rsidP="001D70F2">
      <w:pPr>
        <w:keepLines/>
        <w:autoSpaceDE w:val="0"/>
        <w:autoSpaceDN w:val="0"/>
        <w:adjustRightInd w:val="0"/>
        <w:ind w:left="5940"/>
        <w:jc w:val="center"/>
        <w:rPr>
          <w:color w:val="000000"/>
          <w:sz w:val="22"/>
          <w:szCs w:val="22"/>
        </w:rPr>
      </w:pPr>
    </w:p>
    <w:p w:rsidR="00600CFF" w:rsidRPr="00FD2E75" w:rsidRDefault="009A45CE" w:rsidP="00FD2E75">
      <w:pPr>
        <w:keepLines/>
        <w:autoSpaceDE w:val="0"/>
        <w:autoSpaceDN w:val="0"/>
        <w:adjustRightInd w:val="0"/>
        <w:jc w:val="center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                                                                                                       </w:t>
      </w:r>
      <w:r w:rsidR="00E97D51" w:rsidRPr="00736B27">
        <w:rPr>
          <w:color w:val="000000"/>
          <w:sz w:val="22"/>
          <w:szCs w:val="22"/>
        </w:rPr>
        <w:t>ΑΓΝΙΑΔΗΣ ΠΑΝΑΓΙΩΤΗΣ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36"/>
        <w:gridCol w:w="5013"/>
      </w:tblGrid>
      <w:tr w:rsidR="008815B0" w:rsidRPr="00736B27" w:rsidTr="00FD2E75">
        <w:trPr>
          <w:trHeight w:val="614"/>
        </w:trPr>
        <w:tc>
          <w:tcPr>
            <w:tcW w:w="1229" w:type="dxa"/>
          </w:tcPr>
          <w:p w:rsidR="008815B0" w:rsidRPr="00736B27" w:rsidRDefault="008815B0" w:rsidP="008815B0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ind w:left="284" w:right="556"/>
              <w:rPr>
                <w:color w:val="000000"/>
              </w:rPr>
            </w:pPr>
            <w:r w:rsidRPr="00736B27">
              <w:rPr>
                <w:color w:val="000000"/>
              </w:rPr>
              <w:t>1.</w:t>
            </w:r>
          </w:p>
        </w:tc>
        <w:tc>
          <w:tcPr>
            <w:tcW w:w="5013" w:type="dxa"/>
          </w:tcPr>
          <w:p w:rsidR="008815B0" w:rsidRPr="00736B27" w:rsidRDefault="008815B0" w:rsidP="008815B0">
            <w:pPr>
              <w:widowControl w:val="0"/>
              <w:autoSpaceDE w:val="0"/>
              <w:autoSpaceDN w:val="0"/>
              <w:adjustRightInd w:val="0"/>
              <w:ind w:left="284" w:right="60"/>
              <w:jc w:val="both"/>
              <w:rPr>
                <w:color w:val="000000"/>
              </w:rPr>
            </w:pPr>
            <w:r w:rsidRPr="00736B27">
              <w:rPr>
                <w:color w:val="000000"/>
              </w:rPr>
              <w:t xml:space="preserve">Τελών δημοσίευσης στο ΤΑΕ-ΕΠΕ : </w:t>
            </w:r>
          </w:p>
          <w:p w:rsidR="005B6421" w:rsidRPr="005B6421" w:rsidRDefault="002E7340" w:rsidP="00AB5683">
            <w:pPr>
              <w:widowControl w:val="0"/>
              <w:autoSpaceDE w:val="0"/>
              <w:autoSpaceDN w:val="0"/>
              <w:adjustRightInd w:val="0"/>
              <w:ind w:left="284" w:right="60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Διπλότυπο : αρ </w:t>
            </w:r>
            <w:r w:rsidR="00AB5683">
              <w:rPr>
                <w:color w:val="000000"/>
              </w:rPr>
              <w:t>3142</w:t>
            </w:r>
            <w:r w:rsidR="008815B0" w:rsidRPr="00736B27">
              <w:rPr>
                <w:color w:val="000000"/>
              </w:rPr>
              <w:t>/</w:t>
            </w:r>
            <w:r w:rsidR="00AB5683">
              <w:rPr>
                <w:color w:val="000000"/>
              </w:rPr>
              <w:t>17</w:t>
            </w:r>
            <w:r w:rsidR="000F7FDC">
              <w:rPr>
                <w:color w:val="000000"/>
              </w:rPr>
              <w:t>-</w:t>
            </w:r>
            <w:r w:rsidR="00AB5683">
              <w:rPr>
                <w:color w:val="000000"/>
              </w:rPr>
              <w:t>04</w:t>
            </w:r>
            <w:r w:rsidR="000F7FDC">
              <w:rPr>
                <w:color w:val="000000"/>
              </w:rPr>
              <w:t>-</w:t>
            </w:r>
            <w:r>
              <w:rPr>
                <w:color w:val="000000"/>
              </w:rPr>
              <w:t>201</w:t>
            </w:r>
            <w:r w:rsidR="00AB5683">
              <w:rPr>
                <w:color w:val="000000"/>
              </w:rPr>
              <w:t>3</w:t>
            </w:r>
            <w:r>
              <w:rPr>
                <w:color w:val="000000"/>
              </w:rPr>
              <w:t xml:space="preserve"> </w:t>
            </w:r>
            <w:r w:rsidR="009A45CE">
              <w:rPr>
                <w:color w:val="000000"/>
              </w:rPr>
              <w:t xml:space="preserve"> </w:t>
            </w:r>
            <w:r w:rsidR="00AB5683">
              <w:rPr>
                <w:color w:val="000000"/>
              </w:rPr>
              <w:t>289</w:t>
            </w:r>
            <w:r w:rsidR="00A56A0C">
              <w:rPr>
                <w:color w:val="000000"/>
                <w:lang w:val="en-US"/>
              </w:rPr>
              <w:t>,</w:t>
            </w:r>
            <w:r w:rsidR="00AB5683">
              <w:rPr>
                <w:color w:val="000000"/>
              </w:rPr>
              <w:t>72</w:t>
            </w:r>
            <w:r w:rsidR="00E97D51" w:rsidRPr="00736B27">
              <w:rPr>
                <w:color w:val="000000"/>
              </w:rPr>
              <w:t>€</w:t>
            </w:r>
          </w:p>
        </w:tc>
      </w:tr>
    </w:tbl>
    <w:p w:rsidR="007838A6" w:rsidRPr="00736B27" w:rsidRDefault="007838A6" w:rsidP="008462CD">
      <w:pPr>
        <w:widowControl w:val="0"/>
        <w:tabs>
          <w:tab w:val="left" w:pos="720"/>
          <w:tab w:val="left" w:pos="9504"/>
        </w:tabs>
        <w:autoSpaceDE w:val="0"/>
        <w:autoSpaceDN w:val="0"/>
        <w:adjustRightInd w:val="0"/>
        <w:rPr>
          <w:sz w:val="22"/>
          <w:szCs w:val="22"/>
        </w:rPr>
      </w:pPr>
    </w:p>
    <w:sectPr w:rsidR="007838A6" w:rsidRPr="00736B27" w:rsidSect="000F0138">
      <w:pgSz w:w="11906" w:h="16838"/>
      <w:pgMar w:top="1134" w:right="720" w:bottom="578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1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A1"/>
    <w:family w:val="swiss"/>
    <w:pitch w:val="variable"/>
    <w:sig w:usb0="61002A87" w:usb1="80000000" w:usb2="00000008" w:usb3="00000000" w:csb0="000101FF" w:csb1="00000000"/>
  </w:font>
  <w:font w:name="Times New (W1)">
    <w:altName w:val="Times New Roman"/>
    <w:charset w:val="A1"/>
    <w:family w:val="roman"/>
    <w:pitch w:val="variable"/>
    <w:sig w:usb0="00000000" w:usb1="80000000" w:usb2="00000008" w:usb3="00000000" w:csb0="000001FF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6C5080"/>
    <w:multiLevelType w:val="hybridMultilevel"/>
    <w:tmpl w:val="8DE4C918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0F5D69"/>
    <w:multiLevelType w:val="multilevel"/>
    <w:tmpl w:val="B3E02568"/>
    <w:lvl w:ilvl="0">
      <w:start w:val="1"/>
      <w:numFmt w:val="lowerRoman"/>
      <w:lvlText w:val="%1."/>
      <w:lvlJc w:val="left"/>
      <w:pPr>
        <w:tabs>
          <w:tab w:val="num" w:pos="1080"/>
        </w:tabs>
        <w:ind w:left="643" w:hanging="28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080" w:firstLine="0"/>
      </w:pPr>
      <w:rPr>
        <w:rFonts w:ascii="Symbol" w:hAnsi="Symbol"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B815931"/>
    <w:multiLevelType w:val="hybridMultilevel"/>
    <w:tmpl w:val="E3BA0F40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1220FC8"/>
    <w:multiLevelType w:val="hybridMultilevel"/>
    <w:tmpl w:val="C9B24388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52A2F59"/>
    <w:multiLevelType w:val="hybridMultilevel"/>
    <w:tmpl w:val="894E0F56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>
    <w:nsid w:val="68CD5247"/>
    <w:multiLevelType w:val="hybridMultilevel"/>
    <w:tmpl w:val="EB82A1AA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C247873"/>
    <w:multiLevelType w:val="hybridMultilevel"/>
    <w:tmpl w:val="494A0B48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6"/>
  </w:num>
  <w:num w:numId="3">
    <w:abstractNumId w:val="5"/>
  </w:num>
  <w:num w:numId="4">
    <w:abstractNumId w:val="1"/>
  </w:num>
  <w:num w:numId="5">
    <w:abstractNumId w:val="4"/>
  </w:num>
  <w:num w:numId="6">
    <w:abstractNumId w:val="3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gutterAtTop/>
  <w:proofState w:spelling="clean" w:grammar="clean"/>
  <w:stylePaneFormatFilter w:val="3F01"/>
  <w:defaultTabStop w:val="720"/>
  <w:noPunctuationKerning/>
  <w:characterSpacingControl w:val="doNotCompress"/>
  <w:compat/>
  <w:rsids>
    <w:rsidRoot w:val="00CE422F"/>
    <w:rsid w:val="0004641F"/>
    <w:rsid w:val="000652B2"/>
    <w:rsid w:val="000815ED"/>
    <w:rsid w:val="000829B8"/>
    <w:rsid w:val="00086DFB"/>
    <w:rsid w:val="0009496C"/>
    <w:rsid w:val="000A472F"/>
    <w:rsid w:val="000C35FD"/>
    <w:rsid w:val="000C463B"/>
    <w:rsid w:val="000D234C"/>
    <w:rsid w:val="000D2B2B"/>
    <w:rsid w:val="000D362B"/>
    <w:rsid w:val="000D5201"/>
    <w:rsid w:val="000F0138"/>
    <w:rsid w:val="000F2EEE"/>
    <w:rsid w:val="000F7FDC"/>
    <w:rsid w:val="001227CD"/>
    <w:rsid w:val="00125ED3"/>
    <w:rsid w:val="00135D6D"/>
    <w:rsid w:val="001514AE"/>
    <w:rsid w:val="00181723"/>
    <w:rsid w:val="00190785"/>
    <w:rsid w:val="001A2CF4"/>
    <w:rsid w:val="001A6C84"/>
    <w:rsid w:val="001D0402"/>
    <w:rsid w:val="001D70F2"/>
    <w:rsid w:val="001E32AB"/>
    <w:rsid w:val="001E77B5"/>
    <w:rsid w:val="001E798E"/>
    <w:rsid w:val="001F7F50"/>
    <w:rsid w:val="002038D1"/>
    <w:rsid w:val="002237A0"/>
    <w:rsid w:val="002319C6"/>
    <w:rsid w:val="00241908"/>
    <w:rsid w:val="0026036E"/>
    <w:rsid w:val="002B5732"/>
    <w:rsid w:val="002B7082"/>
    <w:rsid w:val="002C693A"/>
    <w:rsid w:val="002D2834"/>
    <w:rsid w:val="002D500B"/>
    <w:rsid w:val="002E0E5C"/>
    <w:rsid w:val="002E7340"/>
    <w:rsid w:val="002F76E2"/>
    <w:rsid w:val="0031637A"/>
    <w:rsid w:val="00316EC2"/>
    <w:rsid w:val="003364E1"/>
    <w:rsid w:val="003421DE"/>
    <w:rsid w:val="00343F8C"/>
    <w:rsid w:val="003769C0"/>
    <w:rsid w:val="00396603"/>
    <w:rsid w:val="00397D9E"/>
    <w:rsid w:val="003A0F6C"/>
    <w:rsid w:val="003C37D8"/>
    <w:rsid w:val="003D0387"/>
    <w:rsid w:val="003E6FF1"/>
    <w:rsid w:val="003F3FD4"/>
    <w:rsid w:val="003F582F"/>
    <w:rsid w:val="004061F5"/>
    <w:rsid w:val="00413167"/>
    <w:rsid w:val="0044724E"/>
    <w:rsid w:val="004523DF"/>
    <w:rsid w:val="00464B8A"/>
    <w:rsid w:val="00467D5C"/>
    <w:rsid w:val="00471987"/>
    <w:rsid w:val="004A02E7"/>
    <w:rsid w:val="004C057C"/>
    <w:rsid w:val="004C52A1"/>
    <w:rsid w:val="004C7B96"/>
    <w:rsid w:val="004D4D6A"/>
    <w:rsid w:val="004F043D"/>
    <w:rsid w:val="004F5710"/>
    <w:rsid w:val="00501D02"/>
    <w:rsid w:val="005123EA"/>
    <w:rsid w:val="00513B6F"/>
    <w:rsid w:val="00527454"/>
    <w:rsid w:val="00537F21"/>
    <w:rsid w:val="0056602F"/>
    <w:rsid w:val="00592270"/>
    <w:rsid w:val="00594ACC"/>
    <w:rsid w:val="005B2791"/>
    <w:rsid w:val="005B6421"/>
    <w:rsid w:val="005C0656"/>
    <w:rsid w:val="005C2FF8"/>
    <w:rsid w:val="00600CFF"/>
    <w:rsid w:val="00614CBC"/>
    <w:rsid w:val="00627268"/>
    <w:rsid w:val="00640988"/>
    <w:rsid w:val="00642B21"/>
    <w:rsid w:val="00643E50"/>
    <w:rsid w:val="00644AA0"/>
    <w:rsid w:val="0064572C"/>
    <w:rsid w:val="006570D6"/>
    <w:rsid w:val="0067293B"/>
    <w:rsid w:val="0068063F"/>
    <w:rsid w:val="00682BB7"/>
    <w:rsid w:val="00687564"/>
    <w:rsid w:val="00692D2B"/>
    <w:rsid w:val="00705F76"/>
    <w:rsid w:val="00736B27"/>
    <w:rsid w:val="00741F69"/>
    <w:rsid w:val="00756DD1"/>
    <w:rsid w:val="00771DED"/>
    <w:rsid w:val="00772D7F"/>
    <w:rsid w:val="0077694C"/>
    <w:rsid w:val="00777642"/>
    <w:rsid w:val="007838A6"/>
    <w:rsid w:val="00794213"/>
    <w:rsid w:val="007B07AE"/>
    <w:rsid w:val="007D0C90"/>
    <w:rsid w:val="007E5827"/>
    <w:rsid w:val="0082157A"/>
    <w:rsid w:val="00822331"/>
    <w:rsid w:val="00826F2D"/>
    <w:rsid w:val="00830FB1"/>
    <w:rsid w:val="00831905"/>
    <w:rsid w:val="008462CD"/>
    <w:rsid w:val="00846BA0"/>
    <w:rsid w:val="00853656"/>
    <w:rsid w:val="00880F0C"/>
    <w:rsid w:val="008815B0"/>
    <w:rsid w:val="008822AD"/>
    <w:rsid w:val="00895835"/>
    <w:rsid w:val="008C320F"/>
    <w:rsid w:val="008D2ADF"/>
    <w:rsid w:val="008D73E9"/>
    <w:rsid w:val="00925CC0"/>
    <w:rsid w:val="0094507D"/>
    <w:rsid w:val="00962691"/>
    <w:rsid w:val="00977CEB"/>
    <w:rsid w:val="009838C9"/>
    <w:rsid w:val="009840DA"/>
    <w:rsid w:val="00995759"/>
    <w:rsid w:val="009A45CE"/>
    <w:rsid w:val="009A6CD9"/>
    <w:rsid w:val="009A7DF2"/>
    <w:rsid w:val="009B1F03"/>
    <w:rsid w:val="009C0389"/>
    <w:rsid w:val="009C272C"/>
    <w:rsid w:val="009C522E"/>
    <w:rsid w:val="009D159C"/>
    <w:rsid w:val="009E095B"/>
    <w:rsid w:val="009E4DFE"/>
    <w:rsid w:val="009F01BB"/>
    <w:rsid w:val="00A071F7"/>
    <w:rsid w:val="00A11A7C"/>
    <w:rsid w:val="00A17F51"/>
    <w:rsid w:val="00A24B37"/>
    <w:rsid w:val="00A2594F"/>
    <w:rsid w:val="00A31A5A"/>
    <w:rsid w:val="00A33AB4"/>
    <w:rsid w:val="00A56A0C"/>
    <w:rsid w:val="00A74B14"/>
    <w:rsid w:val="00A7532B"/>
    <w:rsid w:val="00A92265"/>
    <w:rsid w:val="00AB1601"/>
    <w:rsid w:val="00AB1E4C"/>
    <w:rsid w:val="00AB5683"/>
    <w:rsid w:val="00AB7F38"/>
    <w:rsid w:val="00AC5708"/>
    <w:rsid w:val="00AF5D3F"/>
    <w:rsid w:val="00B40CE9"/>
    <w:rsid w:val="00B53E5E"/>
    <w:rsid w:val="00B742DC"/>
    <w:rsid w:val="00B802E4"/>
    <w:rsid w:val="00B902D7"/>
    <w:rsid w:val="00BA395C"/>
    <w:rsid w:val="00BA42DF"/>
    <w:rsid w:val="00BA654D"/>
    <w:rsid w:val="00BB013C"/>
    <w:rsid w:val="00C2182F"/>
    <w:rsid w:val="00C24A04"/>
    <w:rsid w:val="00C27C7D"/>
    <w:rsid w:val="00C30FDF"/>
    <w:rsid w:val="00C3419C"/>
    <w:rsid w:val="00C35DB7"/>
    <w:rsid w:val="00C65C0B"/>
    <w:rsid w:val="00C67DAF"/>
    <w:rsid w:val="00C82373"/>
    <w:rsid w:val="00C942E6"/>
    <w:rsid w:val="00C96DF7"/>
    <w:rsid w:val="00CA48D9"/>
    <w:rsid w:val="00CB00DF"/>
    <w:rsid w:val="00CB400D"/>
    <w:rsid w:val="00CC15BE"/>
    <w:rsid w:val="00CC3963"/>
    <w:rsid w:val="00CE422F"/>
    <w:rsid w:val="00CF4BF1"/>
    <w:rsid w:val="00CF6F6D"/>
    <w:rsid w:val="00D03B84"/>
    <w:rsid w:val="00D24438"/>
    <w:rsid w:val="00D27882"/>
    <w:rsid w:val="00D44B83"/>
    <w:rsid w:val="00D44D65"/>
    <w:rsid w:val="00D63926"/>
    <w:rsid w:val="00D664E7"/>
    <w:rsid w:val="00D67505"/>
    <w:rsid w:val="00D845C4"/>
    <w:rsid w:val="00D91CA2"/>
    <w:rsid w:val="00D92BEA"/>
    <w:rsid w:val="00DC1053"/>
    <w:rsid w:val="00DF668C"/>
    <w:rsid w:val="00E5369C"/>
    <w:rsid w:val="00E67BB5"/>
    <w:rsid w:val="00E7155D"/>
    <w:rsid w:val="00E9532D"/>
    <w:rsid w:val="00E97D51"/>
    <w:rsid w:val="00EA74DA"/>
    <w:rsid w:val="00EB2D49"/>
    <w:rsid w:val="00ED3CD4"/>
    <w:rsid w:val="00EE6D4B"/>
    <w:rsid w:val="00EF0166"/>
    <w:rsid w:val="00F0269E"/>
    <w:rsid w:val="00F06917"/>
    <w:rsid w:val="00F1761D"/>
    <w:rsid w:val="00F2446B"/>
    <w:rsid w:val="00F31D7F"/>
    <w:rsid w:val="00F35A9F"/>
    <w:rsid w:val="00F3602B"/>
    <w:rsid w:val="00F57058"/>
    <w:rsid w:val="00F7062B"/>
    <w:rsid w:val="00F76886"/>
    <w:rsid w:val="00F917CE"/>
    <w:rsid w:val="00FA01D6"/>
    <w:rsid w:val="00FB4CA8"/>
    <w:rsid w:val="00FC4880"/>
    <w:rsid w:val="00FC7977"/>
    <w:rsid w:val="00FD2E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C5708"/>
    <w:rPr>
      <w:sz w:val="24"/>
      <w:szCs w:val="24"/>
    </w:rPr>
  </w:style>
  <w:style w:type="paragraph" w:styleId="1">
    <w:name w:val="heading 1"/>
    <w:basedOn w:val="a"/>
    <w:next w:val="a"/>
    <w:qFormat/>
    <w:rsid w:val="00AC5708"/>
    <w:pPr>
      <w:keepNext/>
      <w:outlineLvl w:val="0"/>
    </w:pPr>
    <w:rPr>
      <w:b/>
      <w:bCs/>
    </w:rPr>
  </w:style>
  <w:style w:type="paragraph" w:styleId="2">
    <w:name w:val="heading 2"/>
    <w:basedOn w:val="a"/>
    <w:next w:val="a"/>
    <w:qFormat/>
    <w:rsid w:val="00AC5708"/>
    <w:pPr>
      <w:keepNext/>
      <w:framePr w:hSpace="180" w:wrap="notBeside" w:hAnchor="margin" w:y="893"/>
      <w:outlineLvl w:val="1"/>
    </w:pPr>
    <w:rPr>
      <w:b/>
      <w:bCs/>
      <w:sz w:val="22"/>
      <w:lang w:val="en-GB"/>
    </w:rPr>
  </w:style>
  <w:style w:type="paragraph" w:styleId="6">
    <w:name w:val="heading 6"/>
    <w:basedOn w:val="a"/>
    <w:next w:val="a"/>
    <w:link w:val="6Char"/>
    <w:qFormat/>
    <w:rsid w:val="00537F21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77C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-">
    <w:name w:val="Hyperlink"/>
    <w:basedOn w:val="a0"/>
    <w:rsid w:val="00537F21"/>
    <w:rPr>
      <w:color w:val="0000FF" w:themeColor="hyperlink"/>
      <w:u w:val="single"/>
    </w:rPr>
  </w:style>
  <w:style w:type="character" w:customStyle="1" w:styleId="6Char">
    <w:name w:val="Επικεφαλίδα 6 Char"/>
    <w:basedOn w:val="a0"/>
    <w:link w:val="6"/>
    <w:rsid w:val="00537F21"/>
    <w:rPr>
      <w:b/>
      <w:bCs/>
      <w:sz w:val="22"/>
      <w:szCs w:val="22"/>
    </w:rPr>
  </w:style>
  <w:style w:type="paragraph" w:styleId="20">
    <w:name w:val="Body Text 2"/>
    <w:basedOn w:val="a"/>
    <w:link w:val="2Char"/>
    <w:rsid w:val="009C272C"/>
    <w:pPr>
      <w:spacing w:line="480" w:lineRule="auto"/>
      <w:jc w:val="both"/>
    </w:pPr>
    <w:rPr>
      <w:rFonts w:ascii="Arial" w:hAnsi="Arial"/>
      <w:b/>
      <w:szCs w:val="20"/>
    </w:rPr>
  </w:style>
  <w:style w:type="character" w:customStyle="1" w:styleId="2Char">
    <w:name w:val="Σώμα κείμενου 2 Char"/>
    <w:basedOn w:val="a0"/>
    <w:link w:val="20"/>
    <w:rsid w:val="009C272C"/>
    <w:rPr>
      <w:rFonts w:ascii="Arial" w:hAnsi="Arial"/>
      <w:b/>
      <w:sz w:val="24"/>
    </w:rPr>
  </w:style>
  <w:style w:type="paragraph" w:styleId="a4">
    <w:name w:val="Balloon Text"/>
    <w:basedOn w:val="a"/>
    <w:link w:val="Char"/>
    <w:rsid w:val="009A45CE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4"/>
    <w:rsid w:val="009A45CE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Char0"/>
    <w:rsid w:val="00826F2D"/>
    <w:pPr>
      <w:spacing w:after="120"/>
      <w:ind w:left="283"/>
    </w:pPr>
  </w:style>
  <w:style w:type="character" w:customStyle="1" w:styleId="Char0">
    <w:name w:val="Σώμα κείμενου με εσοχή Char"/>
    <w:basedOn w:val="a0"/>
    <w:link w:val="a5"/>
    <w:rsid w:val="00826F2D"/>
    <w:rPr>
      <w:sz w:val="24"/>
      <w:szCs w:val="24"/>
    </w:rPr>
  </w:style>
  <w:style w:type="paragraph" w:styleId="21">
    <w:name w:val="Body Text Indent 2"/>
    <w:basedOn w:val="a"/>
    <w:link w:val="2Char0"/>
    <w:rsid w:val="00826F2D"/>
    <w:pPr>
      <w:spacing w:after="120" w:line="480" w:lineRule="auto"/>
      <w:ind w:left="283"/>
    </w:pPr>
  </w:style>
  <w:style w:type="character" w:customStyle="1" w:styleId="2Char0">
    <w:name w:val="Σώμα κείμενου με εσοχή 2 Char"/>
    <w:basedOn w:val="a0"/>
    <w:link w:val="21"/>
    <w:rsid w:val="00826F2D"/>
    <w:rPr>
      <w:sz w:val="24"/>
      <w:szCs w:val="24"/>
    </w:rPr>
  </w:style>
  <w:style w:type="paragraph" w:styleId="a6">
    <w:name w:val="Body Text"/>
    <w:basedOn w:val="a"/>
    <w:link w:val="Char1"/>
    <w:rsid w:val="00826F2D"/>
    <w:pPr>
      <w:spacing w:after="120"/>
    </w:pPr>
  </w:style>
  <w:style w:type="character" w:customStyle="1" w:styleId="Char1">
    <w:name w:val="Σώμα κειμένου Char"/>
    <w:basedOn w:val="a0"/>
    <w:link w:val="a6"/>
    <w:rsid w:val="00826F2D"/>
    <w:rPr>
      <w:sz w:val="24"/>
      <w:szCs w:val="24"/>
    </w:rPr>
  </w:style>
  <w:style w:type="paragraph" w:styleId="a7">
    <w:name w:val="List Paragraph"/>
    <w:basedOn w:val="a"/>
    <w:uiPriority w:val="34"/>
    <w:qFormat/>
    <w:rsid w:val="00AB568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351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65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8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epimviot@otenet.gr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D188862-F1DC-4CB9-B43D-91DFF15941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445</Words>
  <Characters>2408</Characters>
  <Application>Microsoft Office Word</Application>
  <DocSecurity>0</DocSecurity>
  <Lines>20</Lines>
  <Paragraphs>5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                  </vt:lpstr>
    </vt:vector>
  </TitlesOfParts>
  <Company>ΑΝΩΝΥΜΩΝ ΕΤΑΙΡΕΙΩΝ</Company>
  <LinksUpToDate>false</LinksUpToDate>
  <CharactersWithSpaces>2848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</dc:title>
  <dc:subject/>
  <dc:creator>gpet</dc:creator>
  <cp:keywords/>
  <dc:description/>
  <cp:lastModifiedBy>uthiva2</cp:lastModifiedBy>
  <cp:revision>2</cp:revision>
  <cp:lastPrinted>2013-05-30T11:55:00Z</cp:lastPrinted>
  <dcterms:created xsi:type="dcterms:W3CDTF">2013-06-11T09:04:00Z</dcterms:created>
  <dcterms:modified xsi:type="dcterms:W3CDTF">2013-06-11T09:04:00Z</dcterms:modified>
</cp:coreProperties>
</file>