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3737" w:rsidRPr="00BE3737" w:rsidRDefault="00061CFC" w:rsidP="00F0058E">
      <w:pPr>
        <w:rPr>
          <w:b/>
          <w:color w:val="000000"/>
          <w:lang w:val="en-US"/>
        </w:rPr>
      </w:pPr>
      <w:r w:rsidRPr="00BE3737">
        <w:rPr>
          <w:color w:val="0000FF"/>
        </w:rPr>
        <w:tab/>
      </w:r>
      <w:r w:rsidR="00BE3737">
        <w:rPr>
          <w:color w:val="0000FF"/>
          <w:lang w:val="en-US"/>
        </w:rPr>
        <w:t xml:space="preserve">                      </w:t>
      </w:r>
      <w:r w:rsidR="00BE3737" w:rsidRPr="00BE3737">
        <w:rPr>
          <w:color w:val="0000FF"/>
        </w:rPr>
        <w:object w:dxaOrig="8549" w:dyaOrig="66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56.25pt" o:ole="">
            <v:imagedata r:id="rId5" o:title=""/>
          </v:shape>
          <o:OLEObject Type="Embed" ProgID="CorelDRAW.Graphic.6" ShapeID="_x0000_i1025" DrawAspect="Content" ObjectID="_1428134417" r:id="rId6"/>
        </w:object>
      </w:r>
    </w:p>
    <w:p w:rsidR="00061CFC" w:rsidRPr="00BE3737" w:rsidRDefault="00BE3737" w:rsidP="00F0058E">
      <w:pPr>
        <w:rPr>
          <w:b/>
          <w:lang w:val="en-US"/>
        </w:rPr>
      </w:pPr>
      <w:r>
        <w:rPr>
          <w:b/>
          <w:color w:val="000000"/>
          <w:lang w:val="en-US"/>
        </w:rPr>
        <w:t xml:space="preserve">                       </w:t>
      </w:r>
      <w:r w:rsidR="00061CFC" w:rsidRPr="00BE3737">
        <w:rPr>
          <w:b/>
          <w:color w:val="000000"/>
        </w:rPr>
        <w:t>ΕΛΛΗΝΙΚΗ</w:t>
      </w:r>
      <w:r w:rsidR="00061CFC" w:rsidRPr="00BE3737">
        <w:rPr>
          <w:b/>
          <w:color w:val="000000"/>
          <w:lang w:val="en-US"/>
        </w:rPr>
        <w:t xml:space="preserve"> </w:t>
      </w:r>
      <w:r w:rsidR="00061CFC" w:rsidRPr="00BE3737">
        <w:rPr>
          <w:b/>
          <w:color w:val="000000"/>
        </w:rPr>
        <w:t>ΔΗΜΟΚΡΑΤΙΑ</w:t>
      </w:r>
      <w:r w:rsidR="00061CFC" w:rsidRPr="00BE3737">
        <w:rPr>
          <w:b/>
          <w:lang w:val="en-US"/>
        </w:rPr>
        <w:t xml:space="preserve">     </w:t>
      </w:r>
    </w:p>
    <w:p w:rsidR="00061CFC" w:rsidRPr="00BE3737" w:rsidRDefault="00BE3737" w:rsidP="00F0058E">
      <w:pPr>
        <w:rPr>
          <w:b/>
          <w:lang w:val="en-US"/>
        </w:rPr>
      </w:pPr>
      <w:r>
        <w:rPr>
          <w:b/>
          <w:lang w:val="en-US"/>
        </w:rPr>
        <w:t xml:space="preserve">                     </w:t>
      </w:r>
      <w:r w:rsidR="00061CFC" w:rsidRPr="00BE3737">
        <w:rPr>
          <w:b/>
        </w:rPr>
        <w:t>ΕΠΙΜΕΛΗΤΗΡΙΟ</w:t>
      </w:r>
      <w:r w:rsidR="00061CFC" w:rsidRPr="00BE3737">
        <w:rPr>
          <w:b/>
          <w:lang w:val="en-US"/>
        </w:rPr>
        <w:t xml:space="preserve">  </w:t>
      </w:r>
      <w:r w:rsidR="00061CFC" w:rsidRPr="00BE3737">
        <w:rPr>
          <w:b/>
        </w:rPr>
        <w:t>ΒΟΙΩΤΙΑΣ</w:t>
      </w:r>
      <w:r w:rsidR="00061CFC" w:rsidRPr="00BE3737">
        <w:rPr>
          <w:b/>
          <w:lang w:val="en-US"/>
        </w:rPr>
        <w:t xml:space="preserve">       </w:t>
      </w:r>
    </w:p>
    <w:p w:rsidR="00061CFC" w:rsidRDefault="00061CFC" w:rsidP="00F0058E">
      <w:pPr>
        <w:rPr>
          <w:i/>
          <w:lang w:val="en-US"/>
        </w:rPr>
      </w:pPr>
      <w:proofErr w:type="gramStart"/>
      <w:r w:rsidRPr="00BE3737">
        <w:rPr>
          <w:i/>
          <w:lang w:val="en-US"/>
        </w:rPr>
        <w:t>VIOTIA  CHAMBER</w:t>
      </w:r>
      <w:proofErr w:type="gramEnd"/>
      <w:r w:rsidRPr="00BE3737">
        <w:rPr>
          <w:i/>
          <w:lang w:val="en-US"/>
        </w:rPr>
        <w:t xml:space="preserve">   OF  COMMERCE  AND  INDUSTRY</w:t>
      </w:r>
    </w:p>
    <w:p w:rsidR="00BE3737" w:rsidRDefault="00BE3737" w:rsidP="00F0058E">
      <w:pPr>
        <w:rPr>
          <w:i/>
          <w:lang w:val="en-US"/>
        </w:rPr>
      </w:pPr>
    </w:p>
    <w:p w:rsidR="00BE3737" w:rsidRDefault="00BE3737" w:rsidP="00F0058E">
      <w:pPr>
        <w:rPr>
          <w:b/>
        </w:rPr>
      </w:pPr>
      <w:r>
        <w:rPr>
          <w:b/>
        </w:rPr>
        <w:t>ΤΜΗΜΑ: ΜΗΤΡΩΟΥ/Υπηρεσία Γ.Ε.ΜΗ.</w:t>
      </w:r>
    </w:p>
    <w:p w:rsidR="00BE3737" w:rsidRPr="00637C8A" w:rsidRDefault="00BE3737" w:rsidP="00F0058E">
      <w:pPr>
        <w:rPr>
          <w:lang w:val="en-US"/>
        </w:rPr>
      </w:pPr>
      <w:r w:rsidRPr="00BE3737">
        <w:t xml:space="preserve">Πληροφορίες: </w:t>
      </w:r>
      <w:proofErr w:type="spellStart"/>
      <w:r w:rsidRPr="00BE3737">
        <w:t>Καλλιαντάση</w:t>
      </w:r>
      <w:proofErr w:type="spellEnd"/>
      <w:r w:rsidRPr="00BE3737">
        <w:t xml:space="preserve"> Π.                                                                            </w:t>
      </w:r>
      <w:r>
        <w:t xml:space="preserve">Λιβαδειά </w:t>
      </w:r>
      <w:r w:rsidR="00530D20">
        <w:rPr>
          <w:lang w:val="en-US"/>
        </w:rPr>
        <w:t>22</w:t>
      </w:r>
      <w:r w:rsidR="007D7899">
        <w:rPr>
          <w:lang w:val="en-US"/>
        </w:rPr>
        <w:t>/</w:t>
      </w:r>
      <w:r w:rsidR="00152143">
        <w:rPr>
          <w:lang w:val="en-US"/>
        </w:rPr>
        <w:t>0</w:t>
      </w:r>
      <w:r w:rsidR="00530D20">
        <w:rPr>
          <w:lang w:val="en-US"/>
        </w:rPr>
        <w:t>4</w:t>
      </w:r>
      <w:r w:rsidR="00637C8A">
        <w:rPr>
          <w:lang w:val="en-US"/>
        </w:rPr>
        <w:t>/</w:t>
      </w:r>
      <w:r w:rsidR="000E1DF9">
        <w:rPr>
          <w:lang w:val="en-US"/>
        </w:rPr>
        <w:t>2013</w:t>
      </w:r>
    </w:p>
    <w:p w:rsidR="00BE3737" w:rsidRPr="00530D20" w:rsidRDefault="00BE3737" w:rsidP="00F0058E">
      <w:pPr>
        <w:rPr>
          <w:lang w:val="en-US"/>
        </w:rPr>
      </w:pPr>
      <w:r w:rsidRPr="00BE3737">
        <w:t>Τηλέφωνα: 2261028281</w:t>
      </w:r>
      <w:r>
        <w:t xml:space="preserve">                                                                                       Αριθ. </w:t>
      </w:r>
      <w:proofErr w:type="spellStart"/>
      <w:r>
        <w:t>Πρωτ</w:t>
      </w:r>
      <w:proofErr w:type="spellEnd"/>
      <w:r>
        <w:t>.:</w:t>
      </w:r>
      <w:r w:rsidR="00702EF9" w:rsidRPr="000E1DF9">
        <w:t xml:space="preserve"> </w:t>
      </w:r>
      <w:r w:rsidR="00530D20">
        <w:rPr>
          <w:lang w:val="en-US"/>
        </w:rPr>
        <w:t>2261</w:t>
      </w:r>
    </w:p>
    <w:p w:rsidR="00BE3737" w:rsidRPr="00BE3737" w:rsidRDefault="00BE3737" w:rsidP="00F0058E">
      <w:r w:rsidRPr="00BE3737">
        <w:rPr>
          <w:lang w:val="en-US"/>
        </w:rPr>
        <w:t>Fax</w:t>
      </w:r>
      <w:r w:rsidRPr="00BE3737">
        <w:t>: 2261021347</w:t>
      </w:r>
    </w:p>
    <w:p w:rsidR="00BE3737" w:rsidRDefault="00BE3737" w:rsidP="00F0058E">
      <w:r w:rsidRPr="00BE3737">
        <w:rPr>
          <w:lang w:val="en-US"/>
        </w:rPr>
        <w:t>email</w:t>
      </w:r>
      <w:r w:rsidRPr="00BE3737">
        <w:t>:</w:t>
      </w:r>
      <w:proofErr w:type="spellStart"/>
      <w:r w:rsidRPr="00BE3737">
        <w:rPr>
          <w:lang w:val="en-US"/>
        </w:rPr>
        <w:t>epimviot</w:t>
      </w:r>
      <w:proofErr w:type="spellEnd"/>
      <w:r w:rsidRPr="00DC6886">
        <w:t>@</w:t>
      </w:r>
      <w:proofErr w:type="spellStart"/>
      <w:r w:rsidRPr="00BE3737">
        <w:rPr>
          <w:lang w:val="en-US"/>
        </w:rPr>
        <w:t>otenet</w:t>
      </w:r>
      <w:proofErr w:type="spellEnd"/>
      <w:r w:rsidRPr="00DC6886">
        <w:t>.</w:t>
      </w:r>
      <w:proofErr w:type="spellStart"/>
      <w:r w:rsidRPr="00BE3737">
        <w:rPr>
          <w:lang w:val="en-US"/>
        </w:rPr>
        <w:t>gr</w:t>
      </w:r>
      <w:proofErr w:type="spellEnd"/>
    </w:p>
    <w:p w:rsidR="00BE3737" w:rsidRDefault="00BE3737" w:rsidP="00F0058E"/>
    <w:p w:rsidR="00BE3737" w:rsidRDefault="00BE3737" w:rsidP="00F0058E"/>
    <w:p w:rsidR="00BE3737" w:rsidRDefault="00BE3737" w:rsidP="00F0058E">
      <w:pPr>
        <w:jc w:val="center"/>
        <w:rPr>
          <w:b/>
          <w:sz w:val="24"/>
          <w:szCs w:val="24"/>
          <w:u w:val="single"/>
        </w:rPr>
      </w:pPr>
      <w:r w:rsidRPr="00BE3737">
        <w:rPr>
          <w:b/>
          <w:sz w:val="24"/>
          <w:szCs w:val="24"/>
          <w:u w:val="single"/>
        </w:rPr>
        <w:t>ΑΝΑΚΟΙΝΩΣΗ</w:t>
      </w:r>
    </w:p>
    <w:p w:rsidR="00BE3737" w:rsidRDefault="00BE3737" w:rsidP="00F0058E">
      <w:pPr>
        <w:jc w:val="center"/>
        <w:rPr>
          <w:b/>
          <w:sz w:val="24"/>
          <w:szCs w:val="24"/>
          <w:u w:val="single"/>
        </w:rPr>
      </w:pPr>
    </w:p>
    <w:p w:rsidR="00BE3737" w:rsidRPr="00530D20" w:rsidRDefault="00BE3737" w:rsidP="00F0058E">
      <w:pPr>
        <w:jc w:val="both"/>
        <w:rPr>
          <w:sz w:val="24"/>
          <w:szCs w:val="24"/>
        </w:rPr>
      </w:pPr>
      <w:r w:rsidRPr="00530D20">
        <w:rPr>
          <w:sz w:val="24"/>
          <w:szCs w:val="24"/>
        </w:rPr>
        <w:t xml:space="preserve">Καταχώρισης στο Γενικό Εμπορικό Μητρώο (Γ.Ε.ΜΗ.), </w:t>
      </w:r>
      <w:r w:rsidR="00F5741D" w:rsidRPr="00530D20">
        <w:rPr>
          <w:sz w:val="24"/>
          <w:szCs w:val="24"/>
        </w:rPr>
        <w:t>με βάση τις διατάξεις</w:t>
      </w:r>
      <w:r w:rsidRPr="00530D20">
        <w:rPr>
          <w:sz w:val="24"/>
          <w:szCs w:val="24"/>
        </w:rPr>
        <w:t xml:space="preserve"> </w:t>
      </w:r>
      <w:r w:rsidR="00F5741D" w:rsidRPr="00530D20">
        <w:rPr>
          <w:sz w:val="24"/>
          <w:szCs w:val="24"/>
        </w:rPr>
        <w:t>του</w:t>
      </w:r>
      <w:r w:rsidRPr="00530D20">
        <w:rPr>
          <w:sz w:val="24"/>
          <w:szCs w:val="24"/>
        </w:rPr>
        <w:t xml:space="preserve"> Εμπορικού Νόμου, του Ν. 3419/2005 και του Ν.3583/2010, </w:t>
      </w:r>
      <w:r w:rsidR="00CE23B2" w:rsidRPr="00530D20">
        <w:rPr>
          <w:sz w:val="24"/>
          <w:szCs w:val="24"/>
        </w:rPr>
        <w:t>τροποποίηση</w:t>
      </w:r>
      <w:r w:rsidRPr="00530D20">
        <w:rPr>
          <w:sz w:val="24"/>
          <w:szCs w:val="24"/>
        </w:rPr>
        <w:t xml:space="preserve"> της </w:t>
      </w:r>
      <w:r w:rsidR="00530D20" w:rsidRPr="00530D20">
        <w:rPr>
          <w:sz w:val="24"/>
          <w:szCs w:val="24"/>
        </w:rPr>
        <w:t>Ετερόρρυθμης</w:t>
      </w:r>
      <w:r w:rsidR="007D7899" w:rsidRPr="00530D20">
        <w:rPr>
          <w:sz w:val="24"/>
          <w:szCs w:val="24"/>
        </w:rPr>
        <w:t xml:space="preserve"> </w:t>
      </w:r>
      <w:r w:rsidRPr="00530D20">
        <w:rPr>
          <w:sz w:val="24"/>
          <w:szCs w:val="24"/>
        </w:rPr>
        <w:t xml:space="preserve"> Εταιρείας, με την επωνυμία</w:t>
      </w:r>
      <w:r w:rsidR="00F5741D" w:rsidRPr="00530D20">
        <w:rPr>
          <w:sz w:val="24"/>
          <w:szCs w:val="24"/>
        </w:rPr>
        <w:t xml:space="preserve"> </w:t>
      </w:r>
      <w:r w:rsidR="00F5741D" w:rsidRPr="00530D20">
        <w:rPr>
          <w:b/>
          <w:sz w:val="24"/>
          <w:szCs w:val="24"/>
        </w:rPr>
        <w:t>«</w:t>
      </w:r>
      <w:r w:rsidR="00530D20" w:rsidRPr="00530D20">
        <w:rPr>
          <w:b/>
          <w:sz w:val="24"/>
          <w:szCs w:val="24"/>
        </w:rPr>
        <w:t>Σ. ΚΑΜΟΥΤΣΗΣ &amp; ΣΙΑ Ε.Ε</w:t>
      </w:r>
      <w:r w:rsidR="00F5741D" w:rsidRPr="00530D20">
        <w:rPr>
          <w:b/>
          <w:sz w:val="24"/>
          <w:szCs w:val="24"/>
        </w:rPr>
        <w:t>»</w:t>
      </w:r>
      <w:r w:rsidR="00C37AE3" w:rsidRPr="00530D20">
        <w:rPr>
          <w:sz w:val="24"/>
          <w:szCs w:val="24"/>
        </w:rPr>
        <w:t xml:space="preserve">, διακριτικό τίτλο </w:t>
      </w:r>
      <w:r w:rsidR="00C37AE3" w:rsidRPr="00530D20">
        <w:rPr>
          <w:b/>
          <w:sz w:val="24"/>
          <w:szCs w:val="24"/>
        </w:rPr>
        <w:t>«</w:t>
      </w:r>
      <w:r w:rsidR="00530D20" w:rsidRPr="00530D20">
        <w:rPr>
          <w:b/>
          <w:sz w:val="24"/>
          <w:szCs w:val="24"/>
          <w:lang w:val="en-US"/>
        </w:rPr>
        <w:t>KAMUTSIS</w:t>
      </w:r>
      <w:r w:rsidR="00530D20" w:rsidRPr="00530D20">
        <w:rPr>
          <w:b/>
          <w:sz w:val="24"/>
          <w:szCs w:val="24"/>
        </w:rPr>
        <w:t xml:space="preserve"> </w:t>
      </w:r>
      <w:r w:rsidR="00530D20" w:rsidRPr="00530D20">
        <w:rPr>
          <w:b/>
          <w:sz w:val="24"/>
          <w:szCs w:val="24"/>
          <w:lang w:val="en-US"/>
        </w:rPr>
        <w:t>PLANT</w:t>
      </w:r>
      <w:r w:rsidR="00C37AE3" w:rsidRPr="00530D20">
        <w:rPr>
          <w:b/>
          <w:sz w:val="24"/>
          <w:szCs w:val="24"/>
        </w:rPr>
        <w:t xml:space="preserve">» </w:t>
      </w:r>
      <w:r w:rsidR="00F5741D" w:rsidRPr="00530D20">
        <w:rPr>
          <w:sz w:val="24"/>
          <w:szCs w:val="24"/>
        </w:rPr>
        <w:t>και τον αριθμό ΓΕΜΗ</w:t>
      </w:r>
      <w:r w:rsidR="00DC6886" w:rsidRPr="00530D20">
        <w:rPr>
          <w:sz w:val="24"/>
          <w:szCs w:val="24"/>
        </w:rPr>
        <w:t xml:space="preserve"> </w:t>
      </w:r>
      <w:r w:rsidR="00530D20" w:rsidRPr="00530D20">
        <w:rPr>
          <w:b/>
          <w:sz w:val="24"/>
          <w:szCs w:val="24"/>
        </w:rPr>
        <w:t>013663317000</w:t>
      </w:r>
      <w:r w:rsidR="000E1DF9" w:rsidRPr="00530D20">
        <w:rPr>
          <w:b/>
          <w:sz w:val="24"/>
          <w:szCs w:val="24"/>
        </w:rPr>
        <w:t>.</w:t>
      </w:r>
    </w:p>
    <w:p w:rsidR="00F5741D" w:rsidRPr="00530D20" w:rsidRDefault="00F5741D" w:rsidP="00F0058E">
      <w:pPr>
        <w:jc w:val="both"/>
        <w:rPr>
          <w:sz w:val="24"/>
          <w:szCs w:val="24"/>
        </w:rPr>
      </w:pPr>
    </w:p>
    <w:p w:rsidR="00C33C55" w:rsidRPr="00530D20" w:rsidRDefault="00C33C55" w:rsidP="00F0058E">
      <w:pPr>
        <w:jc w:val="both"/>
        <w:rPr>
          <w:sz w:val="24"/>
          <w:szCs w:val="24"/>
        </w:rPr>
      </w:pPr>
    </w:p>
    <w:p w:rsidR="00F5741D" w:rsidRPr="00530D20" w:rsidRDefault="00F5741D" w:rsidP="00F0058E">
      <w:pPr>
        <w:jc w:val="both"/>
        <w:rPr>
          <w:sz w:val="24"/>
          <w:szCs w:val="24"/>
        </w:rPr>
      </w:pPr>
    </w:p>
    <w:p w:rsidR="00F5741D" w:rsidRPr="00530D20" w:rsidRDefault="00F5741D" w:rsidP="00F0058E">
      <w:pPr>
        <w:jc w:val="center"/>
        <w:rPr>
          <w:b/>
          <w:sz w:val="24"/>
          <w:szCs w:val="24"/>
        </w:rPr>
      </w:pPr>
      <w:r w:rsidRPr="00530D20">
        <w:rPr>
          <w:b/>
          <w:sz w:val="24"/>
          <w:szCs w:val="24"/>
        </w:rPr>
        <w:t>Ο ΠΡΟΕΔΡΟΣ ΤΟΥ ΕΠΙΜΕΛΗΤΗΡΙΟΥ ΒΟΙΩΤΙΑΣ</w:t>
      </w:r>
    </w:p>
    <w:p w:rsidR="00F5741D" w:rsidRPr="00530D20" w:rsidRDefault="00F5741D" w:rsidP="00F0058E">
      <w:pPr>
        <w:jc w:val="both"/>
        <w:rPr>
          <w:sz w:val="24"/>
          <w:szCs w:val="24"/>
        </w:rPr>
      </w:pPr>
    </w:p>
    <w:p w:rsidR="00F5741D" w:rsidRPr="00530D20" w:rsidRDefault="00F5741D" w:rsidP="00F0058E">
      <w:pPr>
        <w:jc w:val="both"/>
        <w:rPr>
          <w:sz w:val="24"/>
          <w:szCs w:val="24"/>
        </w:rPr>
      </w:pPr>
      <w:r w:rsidRPr="00530D20">
        <w:rPr>
          <w:sz w:val="24"/>
          <w:szCs w:val="24"/>
        </w:rPr>
        <w:t xml:space="preserve">Την </w:t>
      </w:r>
      <w:r w:rsidR="00530D20" w:rsidRPr="00530D20">
        <w:rPr>
          <w:b/>
          <w:sz w:val="24"/>
          <w:szCs w:val="24"/>
        </w:rPr>
        <w:t>22</w:t>
      </w:r>
      <w:r w:rsidR="007D7899" w:rsidRPr="00530D20">
        <w:rPr>
          <w:b/>
          <w:sz w:val="24"/>
          <w:szCs w:val="24"/>
        </w:rPr>
        <w:t>-</w:t>
      </w:r>
      <w:r w:rsidR="00152143" w:rsidRPr="00530D20">
        <w:rPr>
          <w:b/>
          <w:sz w:val="24"/>
          <w:szCs w:val="24"/>
        </w:rPr>
        <w:t>0</w:t>
      </w:r>
      <w:r w:rsidR="00530D20" w:rsidRPr="00530D20">
        <w:rPr>
          <w:b/>
          <w:sz w:val="24"/>
          <w:szCs w:val="24"/>
        </w:rPr>
        <w:t>4</w:t>
      </w:r>
      <w:r w:rsidR="007D7899" w:rsidRPr="00530D20">
        <w:rPr>
          <w:b/>
          <w:sz w:val="24"/>
          <w:szCs w:val="24"/>
        </w:rPr>
        <w:t>-201</w:t>
      </w:r>
      <w:r w:rsidR="000E1DF9" w:rsidRPr="00530D20">
        <w:rPr>
          <w:b/>
          <w:sz w:val="24"/>
          <w:szCs w:val="24"/>
        </w:rPr>
        <w:t>3</w:t>
      </w:r>
      <w:r w:rsidRPr="00530D20">
        <w:rPr>
          <w:sz w:val="24"/>
          <w:szCs w:val="24"/>
        </w:rPr>
        <w:t xml:space="preserve"> καταχωρήθηκε με Κωδικό Αριθμό Καταχώρησης </w:t>
      </w:r>
      <w:r w:rsidR="00530D20" w:rsidRPr="00530D20">
        <w:rPr>
          <w:sz w:val="24"/>
          <w:szCs w:val="24"/>
        </w:rPr>
        <w:t>47509</w:t>
      </w:r>
      <w:r w:rsidR="00CD0E77" w:rsidRPr="00530D20">
        <w:rPr>
          <w:sz w:val="24"/>
          <w:szCs w:val="24"/>
        </w:rPr>
        <w:t xml:space="preserve"> </w:t>
      </w:r>
      <w:r w:rsidRPr="00530D20">
        <w:rPr>
          <w:sz w:val="24"/>
          <w:szCs w:val="24"/>
        </w:rPr>
        <w:t xml:space="preserve">στο Γενικό Εμπορικό Μητρώο (Γ.Ε.ΜΗ.) δια της υπηρεσίας ΓΕΜΗ του Επιμελητηρίου Βοιωτίας, το από </w:t>
      </w:r>
      <w:r w:rsidR="00530D20" w:rsidRPr="00530D20">
        <w:rPr>
          <w:sz w:val="24"/>
          <w:szCs w:val="24"/>
        </w:rPr>
        <w:t>11</w:t>
      </w:r>
      <w:r w:rsidR="00CE23B2" w:rsidRPr="00530D20">
        <w:rPr>
          <w:sz w:val="24"/>
          <w:szCs w:val="24"/>
        </w:rPr>
        <w:t>-</w:t>
      </w:r>
      <w:r w:rsidR="00152143" w:rsidRPr="00530D20">
        <w:rPr>
          <w:sz w:val="24"/>
          <w:szCs w:val="24"/>
        </w:rPr>
        <w:t>0</w:t>
      </w:r>
      <w:r w:rsidR="00530D20" w:rsidRPr="00530D20">
        <w:rPr>
          <w:sz w:val="24"/>
          <w:szCs w:val="24"/>
        </w:rPr>
        <w:t>4</w:t>
      </w:r>
      <w:r w:rsidR="007D7899" w:rsidRPr="00530D20">
        <w:rPr>
          <w:sz w:val="24"/>
          <w:szCs w:val="24"/>
        </w:rPr>
        <w:t>-</w:t>
      </w:r>
      <w:r w:rsidR="000E1DF9" w:rsidRPr="00530D20">
        <w:rPr>
          <w:sz w:val="24"/>
          <w:szCs w:val="24"/>
        </w:rPr>
        <w:t>2013</w:t>
      </w:r>
      <w:r w:rsidR="00342E44" w:rsidRPr="00530D20">
        <w:rPr>
          <w:sz w:val="24"/>
          <w:szCs w:val="24"/>
        </w:rPr>
        <w:t xml:space="preserve"> </w:t>
      </w:r>
      <w:r w:rsidRPr="00530D20">
        <w:rPr>
          <w:sz w:val="24"/>
          <w:szCs w:val="24"/>
        </w:rPr>
        <w:t xml:space="preserve">ιδιωτικό συμφωνητικό </w:t>
      </w:r>
      <w:r w:rsidR="00CE23B2" w:rsidRPr="00530D20">
        <w:rPr>
          <w:sz w:val="24"/>
          <w:szCs w:val="24"/>
        </w:rPr>
        <w:t xml:space="preserve">τροποποίησης </w:t>
      </w:r>
      <w:r w:rsidR="007D7899" w:rsidRPr="00530D20">
        <w:rPr>
          <w:sz w:val="24"/>
          <w:szCs w:val="24"/>
        </w:rPr>
        <w:t xml:space="preserve"> </w:t>
      </w:r>
      <w:r w:rsidRPr="00530D20">
        <w:rPr>
          <w:sz w:val="24"/>
          <w:szCs w:val="24"/>
        </w:rPr>
        <w:t xml:space="preserve"> της </w:t>
      </w:r>
      <w:r w:rsidR="00530D20" w:rsidRPr="00530D20">
        <w:rPr>
          <w:sz w:val="24"/>
          <w:szCs w:val="24"/>
        </w:rPr>
        <w:t>Ετερόρρυθμης</w:t>
      </w:r>
      <w:r w:rsidR="007D7899" w:rsidRPr="00530D20">
        <w:rPr>
          <w:sz w:val="24"/>
          <w:szCs w:val="24"/>
        </w:rPr>
        <w:t xml:space="preserve"> </w:t>
      </w:r>
      <w:r w:rsidR="00B60EC8" w:rsidRPr="00530D20">
        <w:rPr>
          <w:sz w:val="24"/>
          <w:szCs w:val="24"/>
        </w:rPr>
        <w:t xml:space="preserve"> Εταιρείας με την επωνυμία</w:t>
      </w:r>
      <w:r w:rsidRPr="00530D20">
        <w:rPr>
          <w:sz w:val="24"/>
          <w:szCs w:val="24"/>
        </w:rPr>
        <w:t xml:space="preserve"> </w:t>
      </w:r>
      <w:r w:rsidRPr="00530D20">
        <w:rPr>
          <w:b/>
          <w:sz w:val="24"/>
          <w:szCs w:val="24"/>
        </w:rPr>
        <w:t>«</w:t>
      </w:r>
      <w:r w:rsidR="00530D20" w:rsidRPr="00530D20">
        <w:rPr>
          <w:b/>
          <w:sz w:val="24"/>
          <w:szCs w:val="24"/>
        </w:rPr>
        <w:t>Σ. ΚΑΜΟΥΤΣΗΣ &amp; ΣΙΑ Ε.Ε</w:t>
      </w:r>
      <w:r w:rsidRPr="00530D20">
        <w:rPr>
          <w:b/>
          <w:sz w:val="24"/>
          <w:szCs w:val="24"/>
        </w:rPr>
        <w:t>»</w:t>
      </w:r>
      <w:r w:rsidR="00C37AE3" w:rsidRPr="00530D20">
        <w:rPr>
          <w:sz w:val="24"/>
          <w:szCs w:val="24"/>
        </w:rPr>
        <w:t xml:space="preserve">, διακριτικό τίτλο </w:t>
      </w:r>
      <w:r w:rsidR="00C37AE3" w:rsidRPr="00530D20">
        <w:rPr>
          <w:b/>
          <w:sz w:val="24"/>
          <w:szCs w:val="24"/>
        </w:rPr>
        <w:t>«</w:t>
      </w:r>
      <w:r w:rsidR="00530D20" w:rsidRPr="00530D20">
        <w:rPr>
          <w:b/>
          <w:sz w:val="24"/>
          <w:szCs w:val="24"/>
          <w:lang w:val="en-US"/>
        </w:rPr>
        <w:t>KAMUTSIS</w:t>
      </w:r>
      <w:r w:rsidR="00530D20" w:rsidRPr="00530D20">
        <w:rPr>
          <w:b/>
          <w:sz w:val="24"/>
          <w:szCs w:val="24"/>
        </w:rPr>
        <w:t xml:space="preserve"> </w:t>
      </w:r>
      <w:r w:rsidR="00530D20" w:rsidRPr="00530D20">
        <w:rPr>
          <w:b/>
          <w:sz w:val="24"/>
          <w:szCs w:val="24"/>
          <w:lang w:val="en-US"/>
        </w:rPr>
        <w:t>PLANT</w:t>
      </w:r>
      <w:r w:rsidR="00C37AE3" w:rsidRPr="00530D20">
        <w:rPr>
          <w:b/>
          <w:sz w:val="24"/>
          <w:szCs w:val="24"/>
        </w:rPr>
        <w:t xml:space="preserve">» </w:t>
      </w:r>
      <w:r w:rsidRPr="00530D20">
        <w:rPr>
          <w:sz w:val="24"/>
          <w:szCs w:val="24"/>
        </w:rPr>
        <w:t>και τον αριθμό ΓΕΜΗ</w:t>
      </w:r>
      <w:r w:rsidR="00DC6886" w:rsidRPr="00530D20">
        <w:rPr>
          <w:sz w:val="24"/>
          <w:szCs w:val="24"/>
        </w:rPr>
        <w:t xml:space="preserve"> </w:t>
      </w:r>
      <w:r w:rsidR="00530D20" w:rsidRPr="00530D20">
        <w:rPr>
          <w:b/>
          <w:sz w:val="24"/>
          <w:szCs w:val="24"/>
        </w:rPr>
        <w:t>013663317000</w:t>
      </w:r>
      <w:r w:rsidR="007D7899" w:rsidRPr="00530D20">
        <w:rPr>
          <w:sz w:val="24"/>
          <w:szCs w:val="24"/>
        </w:rPr>
        <w:t xml:space="preserve"> </w:t>
      </w:r>
      <w:r w:rsidRPr="00530D20">
        <w:rPr>
          <w:sz w:val="24"/>
          <w:szCs w:val="24"/>
        </w:rPr>
        <w:t>από την οποία προκύπτουν τα παρακάτω:</w:t>
      </w:r>
    </w:p>
    <w:p w:rsidR="00F5741D" w:rsidRPr="00530D20" w:rsidRDefault="00F5741D" w:rsidP="00F0058E">
      <w:pPr>
        <w:jc w:val="both"/>
        <w:rPr>
          <w:sz w:val="24"/>
          <w:szCs w:val="24"/>
        </w:rPr>
      </w:pPr>
    </w:p>
    <w:p w:rsidR="00FC16C9" w:rsidRPr="00530D20" w:rsidRDefault="00985AE8" w:rsidP="00C33C55">
      <w:pPr>
        <w:jc w:val="both"/>
        <w:rPr>
          <w:sz w:val="24"/>
          <w:szCs w:val="24"/>
        </w:rPr>
      </w:pPr>
      <w:r w:rsidRPr="00530D20">
        <w:rPr>
          <w:b/>
          <w:sz w:val="24"/>
          <w:szCs w:val="24"/>
        </w:rPr>
        <w:t>Η τροποποίηση</w:t>
      </w:r>
      <w:r w:rsidRPr="00530D20">
        <w:rPr>
          <w:sz w:val="24"/>
          <w:szCs w:val="24"/>
        </w:rPr>
        <w:t xml:space="preserve"> του καταστατικού της </w:t>
      </w:r>
      <w:r w:rsidR="00530D20" w:rsidRPr="00530D20">
        <w:rPr>
          <w:sz w:val="24"/>
          <w:szCs w:val="24"/>
        </w:rPr>
        <w:t xml:space="preserve">Ετερόρρυθμης </w:t>
      </w:r>
      <w:r w:rsidRPr="00530D20">
        <w:rPr>
          <w:sz w:val="24"/>
          <w:szCs w:val="24"/>
        </w:rPr>
        <w:t xml:space="preserve"> αφορά </w:t>
      </w:r>
      <w:r w:rsidR="00530D20" w:rsidRPr="00530D20">
        <w:rPr>
          <w:sz w:val="24"/>
          <w:szCs w:val="24"/>
        </w:rPr>
        <w:t xml:space="preserve">την μεταβίβαση εταιρικών μεριδίων, την αποχώρηση εταίρου και είσοδο νέου </w:t>
      </w:r>
      <w:r w:rsidR="00152143" w:rsidRPr="00530D20">
        <w:rPr>
          <w:sz w:val="24"/>
          <w:szCs w:val="24"/>
        </w:rPr>
        <w:t xml:space="preserve"> και </w:t>
      </w:r>
      <w:r w:rsidR="00C33C55" w:rsidRPr="00530D20">
        <w:rPr>
          <w:sz w:val="24"/>
          <w:szCs w:val="24"/>
        </w:rPr>
        <w:t>συγκεκριμένα:</w:t>
      </w:r>
    </w:p>
    <w:p w:rsidR="00530D20" w:rsidRPr="00530D20" w:rsidRDefault="00530D20" w:rsidP="00530D20">
      <w:pPr>
        <w:spacing w:line="360" w:lineRule="auto"/>
        <w:jc w:val="both"/>
        <w:rPr>
          <w:sz w:val="24"/>
          <w:szCs w:val="24"/>
        </w:rPr>
      </w:pPr>
      <w:r w:rsidRPr="00530D20">
        <w:rPr>
          <w:sz w:val="24"/>
          <w:szCs w:val="24"/>
        </w:rPr>
        <w:t>Ήδη με το παρόν ο εκ των εταιρών 1. Τυπάλδου Σοφία του Ιωάννη με την συναίνεση του αλλού εταίρου 2. Καμούτση Σωτήριο του Στυλιανού, αποχωρεί από την εταιρεία και πωλεί, εκχωρεί και μεταβιβάζει προς τρίτον των συμβαλλομένων 3. Ιωάννου Γρηγόριο του Ευαγγέλου την εταιρική του ιδιότητα (συμπεριλαμβανομένης σε αυτήν και της εταιρικής του μερίδας) ως ετερορρύθμου εταίρου της παραπάνω εταιρείας, η οποία αντιστοιχεί στο 1% του κεφαλαίου της εταιρείας και ανέρχεται στο ποσό των 150,00€ το οποίο αυτός δηλώνει ότι έλαβε σήμερα από τον καθιστάμενο ετερόρρυθμο εταίρο.</w:t>
      </w:r>
    </w:p>
    <w:p w:rsidR="00530D20" w:rsidRPr="00530D20" w:rsidRDefault="00530D20" w:rsidP="00530D20">
      <w:pPr>
        <w:spacing w:line="360" w:lineRule="auto"/>
        <w:jc w:val="both"/>
        <w:rPr>
          <w:sz w:val="24"/>
          <w:szCs w:val="24"/>
        </w:rPr>
      </w:pPr>
      <w:r w:rsidRPr="00530D20">
        <w:rPr>
          <w:sz w:val="24"/>
          <w:szCs w:val="24"/>
        </w:rPr>
        <w:t>Κατόπιν της εκχωρήσεως αυτής ο Ιωάννου Γρηγόριος του Ευαγγέλου καθίσταται εταίρος της εταιρείας και αποδέχεται όλους τους ορούς του καταστατικού αυτής όπως τούτο τροποποιήθηκε και δημοσιεύτηκε νομίμως. Ως συνεπεία της παραπάνω εκχώρησης ο Ιωάννου Γρηγόριος του Ευαγγέλου καθίσταται από σήμερα ετερόρρυθμο μέλος της εταιρείας με ποσοστό 1% επί του κεφαλαίου αυτής.</w:t>
      </w:r>
    </w:p>
    <w:p w:rsidR="00530D20" w:rsidRPr="00530D20" w:rsidRDefault="00530D20" w:rsidP="00530D20">
      <w:pPr>
        <w:spacing w:line="360" w:lineRule="auto"/>
        <w:jc w:val="both"/>
        <w:rPr>
          <w:sz w:val="24"/>
          <w:szCs w:val="24"/>
        </w:rPr>
      </w:pPr>
      <w:r w:rsidRPr="00530D20">
        <w:rPr>
          <w:sz w:val="24"/>
          <w:szCs w:val="24"/>
        </w:rPr>
        <w:t xml:space="preserve">Η μεταβιβάζων Τυπάλδου Σοφία του Ιωάννη δηλώνει ότι δεν έχει καμία απαίτηση ή αξίωση από την μέχρι σήμερα δραστηριότητα της εταιρείας δηλώνει πλήρως ικανοποιημένη  και ότι έχει ελέγξει και εισπράξει όλα τα προκύψαντα κέρδη της εταιρείας. Ο Καμούτσης Σωτήριος του Στυλιανού παραμένει ομόρρυθμος εταίρος με ποσοστό 99% επί του κεφαλαίου της εταιρείας. </w:t>
      </w:r>
    </w:p>
    <w:p w:rsidR="00530D20" w:rsidRPr="00530D20" w:rsidRDefault="00530D20" w:rsidP="00C33C55">
      <w:pPr>
        <w:jc w:val="both"/>
        <w:rPr>
          <w:sz w:val="24"/>
          <w:szCs w:val="24"/>
        </w:rPr>
      </w:pPr>
    </w:p>
    <w:p w:rsidR="00235BFF" w:rsidRPr="00530D20" w:rsidRDefault="00235BFF" w:rsidP="00C33C55">
      <w:pPr>
        <w:jc w:val="both"/>
        <w:rPr>
          <w:sz w:val="24"/>
          <w:szCs w:val="24"/>
        </w:rPr>
      </w:pPr>
      <w:r w:rsidRPr="00530D20">
        <w:rPr>
          <w:sz w:val="24"/>
          <w:szCs w:val="24"/>
        </w:rPr>
        <w:t xml:space="preserve">Κατά λοιπά </w:t>
      </w:r>
      <w:r w:rsidR="00EC5D26" w:rsidRPr="00530D20">
        <w:rPr>
          <w:sz w:val="24"/>
          <w:szCs w:val="24"/>
        </w:rPr>
        <w:t xml:space="preserve">παραμένει σε ισχύ ως έχει το αρχικό καταστατικό από </w:t>
      </w:r>
      <w:r w:rsidR="00530D20">
        <w:rPr>
          <w:sz w:val="24"/>
          <w:szCs w:val="24"/>
        </w:rPr>
        <w:t>15</w:t>
      </w:r>
      <w:r w:rsidR="00EC5D26" w:rsidRPr="00530D20">
        <w:rPr>
          <w:sz w:val="24"/>
          <w:szCs w:val="24"/>
        </w:rPr>
        <w:t>/0</w:t>
      </w:r>
      <w:r w:rsidR="00530D20">
        <w:rPr>
          <w:sz w:val="24"/>
          <w:szCs w:val="24"/>
        </w:rPr>
        <w:t>9</w:t>
      </w:r>
      <w:r w:rsidR="00EC5D26" w:rsidRPr="00530D20">
        <w:rPr>
          <w:sz w:val="24"/>
          <w:szCs w:val="24"/>
        </w:rPr>
        <w:t>/200</w:t>
      </w:r>
      <w:r w:rsidR="00530D20">
        <w:rPr>
          <w:sz w:val="24"/>
          <w:szCs w:val="24"/>
        </w:rPr>
        <w:t>3</w:t>
      </w:r>
      <w:r w:rsidR="00EC5D26" w:rsidRPr="00530D20">
        <w:rPr>
          <w:sz w:val="24"/>
          <w:szCs w:val="24"/>
        </w:rPr>
        <w:t xml:space="preserve"> αυτής.</w:t>
      </w:r>
    </w:p>
    <w:p w:rsidR="00C33C55" w:rsidRPr="00530D20" w:rsidRDefault="00C33C55" w:rsidP="00C33C55">
      <w:pPr>
        <w:jc w:val="both"/>
        <w:rPr>
          <w:sz w:val="24"/>
          <w:szCs w:val="24"/>
        </w:rPr>
      </w:pPr>
    </w:p>
    <w:p w:rsidR="00C33C55" w:rsidRDefault="00C33C55" w:rsidP="00C33C55">
      <w:pPr>
        <w:jc w:val="both"/>
        <w:rPr>
          <w:sz w:val="24"/>
          <w:szCs w:val="24"/>
        </w:rPr>
      </w:pPr>
    </w:p>
    <w:p w:rsidR="00C33C55" w:rsidRDefault="00C33C55" w:rsidP="00C33C55">
      <w:pPr>
        <w:jc w:val="both"/>
        <w:rPr>
          <w:sz w:val="24"/>
          <w:szCs w:val="24"/>
        </w:rPr>
      </w:pPr>
    </w:p>
    <w:p w:rsidR="00C33C55" w:rsidRDefault="00C33C55" w:rsidP="00C33C55">
      <w:pPr>
        <w:jc w:val="both"/>
        <w:rPr>
          <w:sz w:val="24"/>
          <w:szCs w:val="24"/>
        </w:rPr>
      </w:pPr>
    </w:p>
    <w:p w:rsidR="00C33C55" w:rsidRPr="00C33C55" w:rsidRDefault="00C33C55" w:rsidP="00C33C55">
      <w:pPr>
        <w:jc w:val="both"/>
        <w:rPr>
          <w:sz w:val="24"/>
          <w:szCs w:val="24"/>
        </w:rPr>
      </w:pPr>
    </w:p>
    <w:p w:rsidR="00F0058E" w:rsidRDefault="00F0058E" w:rsidP="00F0058E">
      <w:pPr>
        <w:jc w:val="center"/>
        <w:rPr>
          <w:sz w:val="24"/>
          <w:szCs w:val="24"/>
        </w:rPr>
      </w:pPr>
      <w:r>
        <w:rPr>
          <w:sz w:val="24"/>
          <w:szCs w:val="24"/>
        </w:rPr>
        <w:t>Ο ΠΡΟΕΔΡΟΣ</w:t>
      </w:r>
    </w:p>
    <w:p w:rsidR="00F0058E" w:rsidRDefault="00F0058E" w:rsidP="00F0058E">
      <w:pPr>
        <w:jc w:val="center"/>
        <w:rPr>
          <w:sz w:val="24"/>
          <w:szCs w:val="24"/>
        </w:rPr>
      </w:pPr>
    </w:p>
    <w:p w:rsidR="00FC16C9" w:rsidRDefault="00FC16C9" w:rsidP="00F0058E">
      <w:pPr>
        <w:jc w:val="center"/>
        <w:rPr>
          <w:sz w:val="24"/>
          <w:szCs w:val="24"/>
        </w:rPr>
      </w:pPr>
    </w:p>
    <w:p w:rsidR="00FC16C9" w:rsidRDefault="00FC16C9" w:rsidP="00F0058E">
      <w:pPr>
        <w:jc w:val="center"/>
        <w:rPr>
          <w:sz w:val="24"/>
          <w:szCs w:val="24"/>
        </w:rPr>
      </w:pPr>
    </w:p>
    <w:p w:rsidR="003E2898" w:rsidRDefault="003E2898" w:rsidP="00F0058E">
      <w:pPr>
        <w:jc w:val="center"/>
        <w:rPr>
          <w:sz w:val="24"/>
          <w:szCs w:val="24"/>
        </w:rPr>
      </w:pPr>
    </w:p>
    <w:p w:rsidR="00F0058E" w:rsidRDefault="00F0058E" w:rsidP="00F0058E">
      <w:pPr>
        <w:jc w:val="center"/>
        <w:rPr>
          <w:sz w:val="24"/>
          <w:szCs w:val="24"/>
        </w:rPr>
      </w:pPr>
    </w:p>
    <w:p w:rsidR="00F0058E" w:rsidRDefault="00F0058E" w:rsidP="00F0058E">
      <w:pPr>
        <w:jc w:val="center"/>
        <w:rPr>
          <w:sz w:val="24"/>
          <w:szCs w:val="24"/>
        </w:rPr>
      </w:pPr>
    </w:p>
    <w:p w:rsidR="00F0058E" w:rsidRDefault="00F0058E" w:rsidP="00F0058E">
      <w:pPr>
        <w:jc w:val="center"/>
        <w:rPr>
          <w:sz w:val="24"/>
          <w:szCs w:val="24"/>
        </w:rPr>
      </w:pPr>
      <w:r>
        <w:rPr>
          <w:sz w:val="24"/>
          <w:szCs w:val="24"/>
        </w:rPr>
        <w:t>ΑΓΝΙΑΔΗΣ ΠΑΝΑΓΙΩΤΗΣ</w:t>
      </w:r>
    </w:p>
    <w:p w:rsidR="00F0058E" w:rsidRDefault="00F0058E" w:rsidP="00F0058E">
      <w:pPr>
        <w:jc w:val="center"/>
        <w:rPr>
          <w:sz w:val="24"/>
          <w:szCs w:val="24"/>
        </w:rPr>
      </w:pPr>
    </w:p>
    <w:p w:rsidR="00F0058E" w:rsidRDefault="00F0058E" w:rsidP="00F0058E">
      <w:pPr>
        <w:jc w:val="center"/>
        <w:rPr>
          <w:sz w:val="24"/>
          <w:szCs w:val="24"/>
        </w:rPr>
      </w:pPr>
    </w:p>
    <w:p w:rsidR="00530D20" w:rsidRDefault="00530D20" w:rsidP="00F0058E">
      <w:pPr>
        <w:jc w:val="center"/>
        <w:rPr>
          <w:sz w:val="24"/>
          <w:szCs w:val="24"/>
        </w:rPr>
      </w:pPr>
    </w:p>
    <w:p w:rsidR="00F0058E" w:rsidRDefault="00F0058E" w:rsidP="00F0058E">
      <w:pPr>
        <w:jc w:val="both"/>
        <w:rPr>
          <w:sz w:val="24"/>
          <w:szCs w:val="24"/>
          <w:u w:val="single"/>
        </w:rPr>
      </w:pPr>
      <w:r w:rsidRPr="00F0058E">
        <w:rPr>
          <w:sz w:val="24"/>
          <w:szCs w:val="24"/>
          <w:u w:val="single"/>
        </w:rPr>
        <w:t>Κοινοποίηση:</w:t>
      </w:r>
    </w:p>
    <w:p w:rsidR="00F0058E" w:rsidRPr="00F0058E" w:rsidRDefault="00F0058E" w:rsidP="00F0058E">
      <w:pPr>
        <w:numPr>
          <w:ilvl w:val="0"/>
          <w:numId w:val="2"/>
        </w:numPr>
        <w:ind w:left="0" w:firstLine="0"/>
        <w:jc w:val="both"/>
        <w:rPr>
          <w:sz w:val="24"/>
          <w:szCs w:val="24"/>
          <w:u w:val="single"/>
        </w:rPr>
      </w:pPr>
      <w:r>
        <w:rPr>
          <w:sz w:val="24"/>
          <w:szCs w:val="24"/>
        </w:rPr>
        <w:t xml:space="preserve">Εταιρεία: </w:t>
      </w:r>
      <w:r w:rsidR="00FC16C9" w:rsidRPr="00F0058E">
        <w:rPr>
          <w:b/>
          <w:sz w:val="24"/>
          <w:szCs w:val="24"/>
        </w:rPr>
        <w:t>«</w:t>
      </w:r>
      <w:r w:rsidR="00530D20" w:rsidRPr="00530D20">
        <w:rPr>
          <w:b/>
          <w:sz w:val="24"/>
          <w:szCs w:val="24"/>
        </w:rPr>
        <w:t>Σ. ΚΑΜΟΥΤΣΗΣ &amp; ΣΙΑ Ε.Ε</w:t>
      </w:r>
      <w:r w:rsidR="00FC16C9" w:rsidRPr="00F0058E">
        <w:rPr>
          <w:b/>
          <w:sz w:val="24"/>
          <w:szCs w:val="24"/>
        </w:rPr>
        <w:t>»</w:t>
      </w:r>
    </w:p>
    <w:sectPr w:rsidR="00F0058E" w:rsidRPr="00F0058E" w:rsidSect="00F0058E">
      <w:pgSz w:w="11906" w:h="16838"/>
      <w:pgMar w:top="568" w:right="1274" w:bottom="851" w:left="993" w:header="720" w:footer="720" w:gutter="0"/>
      <w:cols w:space="72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20002A87" w:usb1="80000000" w:usb2="00000008" w:usb3="00000000" w:csb0="000001FF" w:csb1="00000000"/>
  </w:font>
  <w:font w:name="Courier New">
    <w:panose1 w:val="02070309020205020404"/>
    <w:charset w:val="A1"/>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1"/>
    <w:family w:val="roman"/>
    <w:pitch w:val="variable"/>
    <w:sig w:usb0="A00002EF" w:usb1="4000004B" w:usb2="00000000" w:usb3="00000000" w:csb0="0000009F" w:csb1="00000000"/>
  </w:font>
  <w:font w:name="Calibri">
    <w:panose1 w:val="020F0502020204030204"/>
    <w:charset w:val="A1"/>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E949D1"/>
    <w:multiLevelType w:val="hybridMultilevel"/>
    <w:tmpl w:val="4F561F1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nsid w:val="4E820CC0"/>
    <w:multiLevelType w:val="hybridMultilevel"/>
    <w:tmpl w:val="C5DE4728"/>
    <w:lvl w:ilvl="0" w:tplc="04080011">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nsid w:val="4E8632F9"/>
    <w:multiLevelType w:val="hybridMultilevel"/>
    <w:tmpl w:val="E826A9FC"/>
    <w:lvl w:ilvl="0" w:tplc="8E105E3E">
      <w:start w:val="1"/>
      <w:numFmt w:val="decimal"/>
      <w:lvlText w:val="%1."/>
      <w:lvlJc w:val="left"/>
      <w:pPr>
        <w:ind w:left="-491" w:hanging="360"/>
      </w:pPr>
      <w:rPr>
        <w:rFonts w:hint="default"/>
      </w:rPr>
    </w:lvl>
    <w:lvl w:ilvl="1" w:tplc="04080019" w:tentative="1">
      <w:start w:val="1"/>
      <w:numFmt w:val="lowerLetter"/>
      <w:lvlText w:val="%2."/>
      <w:lvlJc w:val="left"/>
      <w:pPr>
        <w:ind w:left="229" w:hanging="360"/>
      </w:pPr>
    </w:lvl>
    <w:lvl w:ilvl="2" w:tplc="0408001B" w:tentative="1">
      <w:start w:val="1"/>
      <w:numFmt w:val="lowerRoman"/>
      <w:lvlText w:val="%3."/>
      <w:lvlJc w:val="right"/>
      <w:pPr>
        <w:ind w:left="949" w:hanging="180"/>
      </w:pPr>
    </w:lvl>
    <w:lvl w:ilvl="3" w:tplc="0408000F" w:tentative="1">
      <w:start w:val="1"/>
      <w:numFmt w:val="decimal"/>
      <w:lvlText w:val="%4."/>
      <w:lvlJc w:val="left"/>
      <w:pPr>
        <w:ind w:left="1669" w:hanging="360"/>
      </w:pPr>
    </w:lvl>
    <w:lvl w:ilvl="4" w:tplc="04080019" w:tentative="1">
      <w:start w:val="1"/>
      <w:numFmt w:val="lowerLetter"/>
      <w:lvlText w:val="%5."/>
      <w:lvlJc w:val="left"/>
      <w:pPr>
        <w:ind w:left="2389" w:hanging="360"/>
      </w:pPr>
    </w:lvl>
    <w:lvl w:ilvl="5" w:tplc="0408001B" w:tentative="1">
      <w:start w:val="1"/>
      <w:numFmt w:val="lowerRoman"/>
      <w:lvlText w:val="%6."/>
      <w:lvlJc w:val="right"/>
      <w:pPr>
        <w:ind w:left="3109" w:hanging="180"/>
      </w:pPr>
    </w:lvl>
    <w:lvl w:ilvl="6" w:tplc="0408000F" w:tentative="1">
      <w:start w:val="1"/>
      <w:numFmt w:val="decimal"/>
      <w:lvlText w:val="%7."/>
      <w:lvlJc w:val="left"/>
      <w:pPr>
        <w:ind w:left="3829" w:hanging="360"/>
      </w:pPr>
    </w:lvl>
    <w:lvl w:ilvl="7" w:tplc="04080019" w:tentative="1">
      <w:start w:val="1"/>
      <w:numFmt w:val="lowerLetter"/>
      <w:lvlText w:val="%8."/>
      <w:lvlJc w:val="left"/>
      <w:pPr>
        <w:ind w:left="4549" w:hanging="360"/>
      </w:pPr>
    </w:lvl>
    <w:lvl w:ilvl="8" w:tplc="0408001B" w:tentative="1">
      <w:start w:val="1"/>
      <w:numFmt w:val="lowerRoman"/>
      <w:lvlText w:val="%9."/>
      <w:lvlJc w:val="right"/>
      <w:pPr>
        <w:ind w:left="5269"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isplayHorizontalDrawingGridEvery w:val="0"/>
  <w:displayVerticalDrawingGridEvery w:val="0"/>
  <w:doNotUseMarginsForDrawingGridOrigin/>
  <w:noPunctuationKerning/>
  <w:characterSpacingControl w:val="doNotCompress"/>
  <w:compat/>
  <w:rsids>
    <w:rsidRoot w:val="00297D22"/>
    <w:rsid w:val="0000140F"/>
    <w:rsid w:val="00061CFC"/>
    <w:rsid w:val="00065254"/>
    <w:rsid w:val="000661F0"/>
    <w:rsid w:val="000B63C4"/>
    <w:rsid w:val="000D20B8"/>
    <w:rsid w:val="000E1DF9"/>
    <w:rsid w:val="0010725E"/>
    <w:rsid w:val="00146DE9"/>
    <w:rsid w:val="00152143"/>
    <w:rsid w:val="00173793"/>
    <w:rsid w:val="001972BB"/>
    <w:rsid w:val="00213A61"/>
    <w:rsid w:val="002227FD"/>
    <w:rsid w:val="00231C37"/>
    <w:rsid w:val="00235BFF"/>
    <w:rsid w:val="002878E1"/>
    <w:rsid w:val="00297D22"/>
    <w:rsid w:val="00342E44"/>
    <w:rsid w:val="00380D5E"/>
    <w:rsid w:val="003C5E2E"/>
    <w:rsid w:val="003E10F8"/>
    <w:rsid w:val="003E2898"/>
    <w:rsid w:val="003F7ECE"/>
    <w:rsid w:val="00480F7A"/>
    <w:rsid w:val="00483752"/>
    <w:rsid w:val="004D19A2"/>
    <w:rsid w:val="004E559A"/>
    <w:rsid w:val="00505DDA"/>
    <w:rsid w:val="00530D20"/>
    <w:rsid w:val="00532746"/>
    <w:rsid w:val="00554E44"/>
    <w:rsid w:val="00562467"/>
    <w:rsid w:val="005B6D5D"/>
    <w:rsid w:val="00637C8A"/>
    <w:rsid w:val="00702EF9"/>
    <w:rsid w:val="00735CAB"/>
    <w:rsid w:val="007D7899"/>
    <w:rsid w:val="007E5966"/>
    <w:rsid w:val="00862759"/>
    <w:rsid w:val="008A19BD"/>
    <w:rsid w:val="008C4187"/>
    <w:rsid w:val="00985AE8"/>
    <w:rsid w:val="00A075F5"/>
    <w:rsid w:val="00A3176E"/>
    <w:rsid w:val="00A658C7"/>
    <w:rsid w:val="00A857EA"/>
    <w:rsid w:val="00A96178"/>
    <w:rsid w:val="00AB037F"/>
    <w:rsid w:val="00B17AFE"/>
    <w:rsid w:val="00B20DEF"/>
    <w:rsid w:val="00B60EC8"/>
    <w:rsid w:val="00BC2662"/>
    <w:rsid w:val="00BE3737"/>
    <w:rsid w:val="00C00D84"/>
    <w:rsid w:val="00C33C55"/>
    <w:rsid w:val="00C37AE3"/>
    <w:rsid w:val="00C70707"/>
    <w:rsid w:val="00CD0E77"/>
    <w:rsid w:val="00CE23B2"/>
    <w:rsid w:val="00D96D44"/>
    <w:rsid w:val="00D9738B"/>
    <w:rsid w:val="00DC6886"/>
    <w:rsid w:val="00E10CF1"/>
    <w:rsid w:val="00E156D4"/>
    <w:rsid w:val="00E50098"/>
    <w:rsid w:val="00EA3256"/>
    <w:rsid w:val="00EC5D26"/>
    <w:rsid w:val="00ED391E"/>
    <w:rsid w:val="00F0058E"/>
    <w:rsid w:val="00F01A23"/>
    <w:rsid w:val="00F329B5"/>
    <w:rsid w:val="00F4651F"/>
    <w:rsid w:val="00F5741D"/>
    <w:rsid w:val="00F914A8"/>
    <w:rsid w:val="00F91AD7"/>
    <w:rsid w:val="00FC16C9"/>
    <w:rsid w:val="00FE1153"/>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6D4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unhideWhenUsed/>
    <w:rsid w:val="00F914A8"/>
    <w:rPr>
      <w:color w:val="0000FF"/>
      <w:u w:val="single"/>
    </w:rPr>
  </w:style>
  <w:style w:type="paragraph" w:styleId="a3">
    <w:name w:val="Balloon Text"/>
    <w:basedOn w:val="a"/>
    <w:link w:val="Char"/>
    <w:uiPriority w:val="99"/>
    <w:semiHidden/>
    <w:unhideWhenUsed/>
    <w:rsid w:val="00F0058E"/>
    <w:rPr>
      <w:rFonts w:ascii="Tahoma" w:hAnsi="Tahoma" w:cs="Tahoma"/>
      <w:sz w:val="16"/>
      <w:szCs w:val="16"/>
    </w:rPr>
  </w:style>
  <w:style w:type="character" w:customStyle="1" w:styleId="Char">
    <w:name w:val="Κείμενο πλαισίου Char"/>
    <w:basedOn w:val="a0"/>
    <w:link w:val="a3"/>
    <w:uiPriority w:val="99"/>
    <w:semiHidden/>
    <w:rsid w:val="00F0058E"/>
    <w:rPr>
      <w:rFonts w:ascii="Tahoma" w:hAnsi="Tahoma" w:cs="Tahoma"/>
      <w:sz w:val="16"/>
      <w:szCs w:val="16"/>
    </w:rPr>
  </w:style>
  <w:style w:type="paragraph" w:styleId="a4">
    <w:name w:val="List Paragraph"/>
    <w:basedOn w:val="a"/>
    <w:uiPriority w:val="34"/>
    <w:qFormat/>
    <w:rsid w:val="00B20DEF"/>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443</Words>
  <Characters>2397</Characters>
  <Application>Microsoft Office Word</Application>
  <DocSecurity>0</DocSecurity>
  <Lines>19</Lines>
  <Paragraphs>5</Paragraphs>
  <ScaleCrop>false</ScaleCrop>
  <HeadingPairs>
    <vt:vector size="2" baseType="variant">
      <vt:variant>
        <vt:lpstr>Τίτλος</vt:lpstr>
      </vt:variant>
      <vt:variant>
        <vt:i4>1</vt:i4>
      </vt:variant>
    </vt:vector>
  </HeadingPairs>
  <TitlesOfParts>
    <vt:vector size="1" baseType="lpstr">
      <vt:lpstr>               </vt:lpstr>
    </vt:vector>
  </TitlesOfParts>
  <Company>xxxxxx</Company>
  <LinksUpToDate>false</LinksUpToDate>
  <CharactersWithSpaces>2835</CharactersWithSpaces>
  <SharedDoc>false</SharedDoc>
  <HLinks>
    <vt:vector size="6" baseType="variant">
      <vt:variant>
        <vt:i4>4063243</vt:i4>
      </vt:variant>
      <vt:variant>
        <vt:i4>3</vt:i4>
      </vt:variant>
      <vt:variant>
        <vt:i4>0</vt:i4>
      </vt:variant>
      <vt:variant>
        <vt:i4>5</vt:i4>
      </vt:variant>
      <vt:variant>
        <vt:lpwstr>mailto:epimviot@otenet.gr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OFFICE USER</dc:creator>
  <cp:keywords/>
  <dc:description/>
  <cp:lastModifiedBy>uthiva1</cp:lastModifiedBy>
  <cp:revision>2</cp:revision>
  <cp:lastPrinted>2012-12-14T08:27:00Z</cp:lastPrinted>
  <dcterms:created xsi:type="dcterms:W3CDTF">2013-04-22T08:14:00Z</dcterms:created>
  <dcterms:modified xsi:type="dcterms:W3CDTF">2013-04-22T08:14:00Z</dcterms:modified>
</cp:coreProperties>
</file>