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9F28F7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191097">
              <w:rPr>
                <w:sz w:val="22"/>
                <w:lang w:val="en-US"/>
              </w:rPr>
              <w:t>26</w:t>
            </w:r>
            <w:r w:rsidR="00185CDD">
              <w:rPr>
                <w:sz w:val="22"/>
                <w:lang w:val="en-US"/>
              </w:rPr>
              <w:t>/</w:t>
            </w:r>
            <w:r w:rsidR="00F421BB">
              <w:rPr>
                <w:sz w:val="22"/>
                <w:lang w:val="en-US"/>
              </w:rPr>
              <w:t>0</w:t>
            </w:r>
            <w:r w:rsidR="00875E2F">
              <w:rPr>
                <w:sz w:val="22"/>
              </w:rPr>
              <w:t>2</w:t>
            </w:r>
            <w:r w:rsidR="00185CDD">
              <w:rPr>
                <w:sz w:val="22"/>
                <w:lang w:val="en-US"/>
              </w:rPr>
              <w:t>/201</w:t>
            </w:r>
            <w:r w:rsidR="00F421BB">
              <w:rPr>
                <w:sz w:val="22"/>
                <w:lang w:val="en-US"/>
              </w:rPr>
              <w:t>3</w:t>
            </w:r>
            <w:r w:rsidR="00CE422F" w:rsidRPr="00AB1601">
              <w:rPr>
                <w:sz w:val="22"/>
              </w:rPr>
              <w:t xml:space="preserve">             </w:t>
            </w:r>
          </w:p>
          <w:p w:rsidR="00CE422F" w:rsidRPr="00B10B09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8B5A09">
              <w:rPr>
                <w:b/>
                <w:bCs/>
                <w:sz w:val="22"/>
                <w:lang w:val="en-US"/>
              </w:rPr>
              <w:t>E1/</w:t>
            </w:r>
            <w:r w:rsidR="00E644EA">
              <w:rPr>
                <w:b/>
                <w:bCs/>
                <w:sz w:val="22"/>
                <w:lang w:val="en-US"/>
              </w:rPr>
              <w:t>1121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B24A2E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AA1178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73B76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F83ED1" w:rsidRDefault="00E5369C" w:rsidP="00CC085D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CC085D">
              <w:rPr>
                <w:color w:val="000000"/>
                <w:sz w:val="22"/>
                <w:szCs w:val="22"/>
                <w:lang w:val="en-US"/>
              </w:rPr>
              <w:t>1683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/</w:t>
            </w:r>
            <w:r w:rsidR="00CC085D">
              <w:rPr>
                <w:color w:val="000000"/>
                <w:sz w:val="22"/>
                <w:szCs w:val="22"/>
                <w:lang w:val="en-US"/>
              </w:rPr>
              <w:t>27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</w:t>
            </w:r>
            <w:r w:rsidR="009F28F7">
              <w:rPr>
                <w:color w:val="000000"/>
                <w:sz w:val="22"/>
                <w:szCs w:val="22"/>
                <w:lang w:val="en-US"/>
              </w:rPr>
              <w:t>02</w:t>
            </w:r>
            <w:r w:rsidR="00F83ED1">
              <w:rPr>
                <w:color w:val="000000"/>
                <w:sz w:val="22"/>
                <w:szCs w:val="22"/>
                <w:lang w:val="en-US"/>
              </w:rPr>
              <w:t>-201</w:t>
            </w:r>
            <w:r w:rsidR="009F28F7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b/>
                <w:sz w:val="22"/>
                <w:szCs w:val="22"/>
                <w:lang w:val="en-US"/>
              </w:rPr>
            </w:pPr>
          </w:p>
          <w:p w:rsidR="005426AF" w:rsidRPr="005426AF" w:rsidRDefault="005426AF" w:rsidP="00E5369C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D81D3F">
        <w:tc>
          <w:tcPr>
            <w:tcW w:w="1008" w:type="dxa"/>
          </w:tcPr>
          <w:p w:rsidR="00D81D3F" w:rsidRPr="00ED3CD4" w:rsidRDefault="00D81D3F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DB3600" w:rsidRDefault="002217FB" w:rsidP="00A73B76">
            <w:r>
              <w:t xml:space="preserve">- </w:t>
            </w:r>
            <w:r w:rsidR="00D87174" w:rsidRPr="00D87174">
              <w:rPr>
                <w:color w:val="000000"/>
                <w:sz w:val="22"/>
                <w:szCs w:val="22"/>
              </w:rPr>
              <w:t xml:space="preserve"> </w:t>
            </w:r>
            <w:r w:rsidR="00E644EA" w:rsidRPr="00E644EA">
              <w:rPr>
                <w:color w:val="000000"/>
                <w:sz w:val="22"/>
                <w:szCs w:val="22"/>
              </w:rPr>
              <w:t>ABEMS ΕΠΕ</w:t>
            </w:r>
          </w:p>
        </w:tc>
      </w:tr>
      <w:tr w:rsidR="00D81D3F">
        <w:trPr>
          <w:gridAfter w:val="1"/>
          <w:wAfter w:w="4032" w:type="dxa"/>
        </w:trPr>
        <w:tc>
          <w:tcPr>
            <w:tcW w:w="1008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</w:tbl>
    <w:p w:rsidR="005C2AD9" w:rsidRDefault="005C2AD9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8"/>
        <w:gridCol w:w="252"/>
        <w:gridCol w:w="360"/>
      </w:tblGrid>
      <w:tr w:rsidR="005C2AD9" w:rsidTr="005C2AD9">
        <w:trPr>
          <w:gridBefore w:val="1"/>
          <w:gridAfter w:val="1"/>
          <w:wBefore w:w="108" w:type="dxa"/>
          <w:wAfter w:w="360" w:type="dxa"/>
          <w:trHeight w:val="66"/>
        </w:trPr>
        <w:tc>
          <w:tcPr>
            <w:tcW w:w="252" w:type="dxa"/>
          </w:tcPr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  <w:p w:rsidR="005C2AD9" w:rsidRPr="00D87174" w:rsidRDefault="005C2AD9" w:rsidP="00A73B76">
            <w:pPr>
              <w:jc w:val="center"/>
              <w:rPr>
                <w:b/>
                <w:sz w:val="22"/>
              </w:rPr>
            </w:pPr>
          </w:p>
        </w:tc>
      </w:tr>
      <w:tr w:rsidR="005C2AD9" w:rsidTr="005C2AD9">
        <w:trPr>
          <w:gridAfter w:val="1"/>
          <w:wAfter w:w="360" w:type="dxa"/>
        </w:trPr>
        <w:tc>
          <w:tcPr>
            <w:tcW w:w="360" w:type="dxa"/>
            <w:gridSpan w:val="2"/>
          </w:tcPr>
          <w:p w:rsidR="005C2AD9" w:rsidRDefault="005C2AD9" w:rsidP="005F3072">
            <w:pPr>
              <w:jc w:val="both"/>
              <w:rPr>
                <w:b/>
                <w:sz w:val="22"/>
              </w:rPr>
            </w:pPr>
          </w:p>
        </w:tc>
      </w:tr>
      <w:tr w:rsidR="005C2AD9" w:rsidTr="005C2AD9">
        <w:tc>
          <w:tcPr>
            <w:tcW w:w="360" w:type="dxa"/>
            <w:gridSpan w:val="2"/>
          </w:tcPr>
          <w:p w:rsidR="005C2AD9" w:rsidRDefault="005C2AD9" w:rsidP="005F3072">
            <w:pPr>
              <w:jc w:val="both"/>
              <w:rPr>
                <w:b/>
                <w:sz w:val="22"/>
              </w:rPr>
            </w:pPr>
          </w:p>
        </w:tc>
        <w:tc>
          <w:tcPr>
            <w:tcW w:w="360" w:type="dxa"/>
          </w:tcPr>
          <w:p w:rsidR="005C2AD9" w:rsidRDefault="005C2AD9" w:rsidP="005F3072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softHyphen/>
            </w:r>
          </w:p>
        </w:tc>
      </w:tr>
    </w:tbl>
    <w:p w:rsidR="00353FCC" w:rsidRDefault="00353FCC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5C2AD9" w:rsidRPr="005C2AD9" w:rsidRDefault="005C2AD9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A73B76" w:rsidRPr="00EE7164" w:rsidRDefault="00E644EA" w:rsidP="00A73B76">
      <w:pPr>
        <w:pStyle w:val="20"/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E644EA">
        <w:rPr>
          <w:rFonts w:ascii="Times New Roman" w:hAnsi="Times New Roman"/>
          <w:b w:val="0"/>
          <w:color w:val="000000"/>
          <w:sz w:val="22"/>
          <w:szCs w:val="22"/>
        </w:rPr>
        <w:t xml:space="preserve">             </w:t>
      </w:r>
      <w:r w:rsidR="007209AE" w:rsidRPr="00DB3600">
        <w:rPr>
          <w:rFonts w:ascii="Times New Roman" w:hAnsi="Times New Roman"/>
          <w:b w:val="0"/>
          <w:color w:val="000000"/>
          <w:sz w:val="22"/>
          <w:szCs w:val="22"/>
        </w:rPr>
        <w:t>Ανακοίνωση καταχώρι</w:t>
      </w:r>
      <w:r w:rsidR="005C2AD9">
        <w:rPr>
          <w:rFonts w:ascii="Times New Roman" w:hAnsi="Times New Roman"/>
          <w:b w:val="0"/>
          <w:color w:val="000000"/>
          <w:sz w:val="22"/>
          <w:szCs w:val="22"/>
        </w:rPr>
        <w:t xml:space="preserve">σης στο ΓΕΜΗ τροποποίησης  της </w:t>
      </w:r>
      <w:r w:rsidR="007209AE" w:rsidRPr="00DB3600">
        <w:rPr>
          <w:rFonts w:ascii="Times New Roman" w:hAnsi="Times New Roman"/>
          <w:b w:val="0"/>
          <w:color w:val="000000"/>
          <w:sz w:val="22"/>
          <w:szCs w:val="22"/>
        </w:rPr>
        <w:t xml:space="preserve">ΕΠΕ με την επωνυμία </w:t>
      </w:r>
      <w:r w:rsidRPr="00E644EA">
        <w:rPr>
          <w:rFonts w:ascii="Times New Roman" w:hAnsi="Times New Roman"/>
          <w:b w:val="0"/>
          <w:color w:val="000000"/>
          <w:sz w:val="22"/>
          <w:szCs w:val="22"/>
        </w:rPr>
        <w:t>ABEMS ΕΠΕ</w:t>
      </w:r>
      <w:r w:rsidR="007209AE" w:rsidRPr="00DB3600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EE7164">
        <w:rPr>
          <w:rFonts w:ascii="Times New Roman" w:hAnsi="Times New Roman"/>
          <w:b w:val="0"/>
          <w:color w:val="000000"/>
          <w:sz w:val="22"/>
          <w:szCs w:val="22"/>
        </w:rPr>
        <w:t xml:space="preserve">και διακριτικό τίτλο </w:t>
      </w:r>
      <w:r w:rsidR="00EE7164" w:rsidRPr="00EE7164">
        <w:rPr>
          <w:rFonts w:ascii="Times New Roman" w:hAnsi="Times New Roman"/>
          <w:b w:val="0"/>
          <w:color w:val="000000"/>
          <w:sz w:val="22"/>
          <w:szCs w:val="22"/>
        </w:rPr>
        <w:t>ΕΥΡΩΙΑΠΩΝΙΚΟ ΚΕΝΤΡΟ ΑΝΤΑΛΛΑΚΤΙΚΩΝ</w:t>
      </w:r>
    </w:p>
    <w:p w:rsidR="00E644EA" w:rsidRPr="00EE7164" w:rsidRDefault="00E644EA" w:rsidP="00A73B76">
      <w:pPr>
        <w:pStyle w:val="20"/>
        <w:spacing w:line="240" w:lineRule="auto"/>
        <w:rPr>
          <w:b w:val="0"/>
          <w:bCs/>
          <w:color w:val="000000"/>
        </w:rPr>
      </w:pPr>
    </w:p>
    <w:p w:rsidR="007209AE" w:rsidRPr="007219AA" w:rsidRDefault="007209AE" w:rsidP="00A73B76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7219AA">
        <w:rPr>
          <w:b/>
          <w:bCs/>
          <w:color w:val="000000"/>
        </w:rPr>
        <w:t>Ο ΠΡΟΕΔΡΟΣ ΤΟΥ ΕΠΙΜΕΛΗΤΗΡΙΟΥ ΒΟΙΩΤΙΑΣ</w:t>
      </w:r>
    </w:p>
    <w:p w:rsidR="007209AE" w:rsidRPr="007219AA" w:rsidRDefault="007209AE" w:rsidP="005C2AD9">
      <w:pPr>
        <w:keepLines/>
        <w:autoSpaceDE w:val="0"/>
        <w:autoSpaceDN w:val="0"/>
        <w:adjustRightInd w:val="0"/>
        <w:ind w:left="-284" w:right="-307"/>
        <w:jc w:val="center"/>
        <w:rPr>
          <w:b/>
          <w:bCs/>
          <w:color w:val="000000"/>
        </w:rPr>
      </w:pPr>
    </w:p>
    <w:p w:rsidR="00E644EA" w:rsidRDefault="007209AE" w:rsidP="005B4AD8">
      <w:pPr>
        <w:jc w:val="both"/>
        <w:rPr>
          <w:color w:val="000000"/>
          <w:sz w:val="22"/>
          <w:szCs w:val="22"/>
        </w:rPr>
      </w:pPr>
      <w:r w:rsidRPr="007219AA">
        <w:t xml:space="preserve">     </w:t>
      </w:r>
      <w:r w:rsidRPr="00D87174">
        <w:rPr>
          <w:color w:val="000000"/>
          <w:sz w:val="22"/>
          <w:szCs w:val="22"/>
        </w:rPr>
        <w:t xml:space="preserve">Την </w:t>
      </w:r>
      <w:r w:rsidR="00E644EA" w:rsidRPr="00E644EA">
        <w:rPr>
          <w:color w:val="000000"/>
          <w:sz w:val="22"/>
          <w:szCs w:val="22"/>
        </w:rPr>
        <w:t>26</w:t>
      </w:r>
      <w:r w:rsidRPr="00D87174">
        <w:rPr>
          <w:color w:val="000000"/>
          <w:sz w:val="22"/>
          <w:szCs w:val="22"/>
        </w:rPr>
        <w:t>/</w:t>
      </w:r>
      <w:r w:rsidR="00353FCC" w:rsidRPr="00D87174">
        <w:rPr>
          <w:color w:val="000000"/>
          <w:sz w:val="22"/>
          <w:szCs w:val="22"/>
        </w:rPr>
        <w:t>0</w:t>
      </w:r>
      <w:r w:rsidR="009F28F7" w:rsidRPr="00D87174">
        <w:rPr>
          <w:color w:val="000000"/>
          <w:sz w:val="22"/>
          <w:szCs w:val="22"/>
        </w:rPr>
        <w:t>2</w:t>
      </w:r>
      <w:r w:rsidRPr="00D87174">
        <w:rPr>
          <w:color w:val="000000"/>
          <w:sz w:val="22"/>
          <w:szCs w:val="22"/>
        </w:rPr>
        <w:t>/201</w:t>
      </w:r>
      <w:r w:rsidR="00353FCC" w:rsidRPr="00D87174">
        <w:rPr>
          <w:color w:val="000000"/>
          <w:sz w:val="22"/>
          <w:szCs w:val="22"/>
        </w:rPr>
        <w:t>3</w:t>
      </w:r>
      <w:r w:rsidRPr="00D87174">
        <w:rPr>
          <w:color w:val="000000"/>
          <w:sz w:val="22"/>
          <w:szCs w:val="22"/>
        </w:rPr>
        <w:t xml:space="preserve"> καταχωρήθηκε στο Γ</w:t>
      </w:r>
      <w:r w:rsidR="00B10B09">
        <w:rPr>
          <w:color w:val="000000"/>
          <w:sz w:val="22"/>
          <w:szCs w:val="22"/>
        </w:rPr>
        <w:t>ενικό Εμπορικό Μητρώο</w:t>
      </w:r>
      <w:r w:rsidR="00B10B09" w:rsidRPr="00B10B09">
        <w:rPr>
          <w:color w:val="000000"/>
          <w:sz w:val="22"/>
          <w:szCs w:val="22"/>
        </w:rPr>
        <w:t xml:space="preserve"> </w:t>
      </w:r>
      <w:r w:rsidR="00B10B09">
        <w:rPr>
          <w:color w:val="000000"/>
          <w:sz w:val="22"/>
          <w:szCs w:val="22"/>
        </w:rPr>
        <w:t>το από</w:t>
      </w:r>
      <w:r w:rsidR="00B10B09" w:rsidRPr="00B10B09">
        <w:rPr>
          <w:color w:val="000000"/>
          <w:sz w:val="22"/>
          <w:szCs w:val="22"/>
        </w:rPr>
        <w:t xml:space="preserve"> </w:t>
      </w:r>
      <w:r w:rsidR="00E644EA" w:rsidRPr="00E644EA">
        <w:rPr>
          <w:color w:val="000000"/>
          <w:sz w:val="22"/>
          <w:szCs w:val="22"/>
        </w:rPr>
        <w:t>31</w:t>
      </w:r>
      <w:r w:rsidRPr="00D87174">
        <w:rPr>
          <w:color w:val="000000"/>
          <w:sz w:val="22"/>
          <w:szCs w:val="22"/>
        </w:rPr>
        <w:t>/</w:t>
      </w:r>
      <w:r w:rsidR="00E644EA" w:rsidRPr="00E644EA">
        <w:rPr>
          <w:color w:val="000000"/>
          <w:sz w:val="22"/>
          <w:szCs w:val="22"/>
        </w:rPr>
        <w:t>12</w:t>
      </w:r>
      <w:r w:rsidRPr="00D87174">
        <w:rPr>
          <w:color w:val="000000"/>
          <w:sz w:val="22"/>
          <w:szCs w:val="22"/>
        </w:rPr>
        <w:t>/201</w:t>
      </w:r>
      <w:r w:rsidR="00E644EA" w:rsidRPr="00E644EA">
        <w:rPr>
          <w:color w:val="000000"/>
          <w:sz w:val="22"/>
          <w:szCs w:val="22"/>
        </w:rPr>
        <w:t>2</w:t>
      </w:r>
      <w:r w:rsidR="00B10B09">
        <w:rPr>
          <w:color w:val="000000"/>
          <w:sz w:val="22"/>
          <w:szCs w:val="22"/>
        </w:rPr>
        <w:t xml:space="preserve">  τροποποιημένο</w:t>
      </w:r>
      <w:r w:rsidR="005B4AD8" w:rsidRPr="005B4AD8">
        <w:rPr>
          <w:color w:val="000000"/>
          <w:sz w:val="22"/>
          <w:szCs w:val="22"/>
        </w:rPr>
        <w:t xml:space="preserve"> </w:t>
      </w:r>
      <w:r w:rsidRPr="00D87174">
        <w:rPr>
          <w:color w:val="000000"/>
          <w:sz w:val="22"/>
          <w:szCs w:val="22"/>
        </w:rPr>
        <w:t xml:space="preserve">καταστατικό της Εταιρίας Περιορισμένης Ευθύνης με την επωνυμία: </w:t>
      </w:r>
      <w:r w:rsidR="00E644EA" w:rsidRPr="00E644EA">
        <w:rPr>
          <w:color w:val="000000"/>
          <w:sz w:val="22"/>
          <w:szCs w:val="22"/>
        </w:rPr>
        <w:t>ABEMS ΕΠΕ</w:t>
      </w:r>
      <w:r w:rsidRPr="00D87174">
        <w:rPr>
          <w:color w:val="000000"/>
          <w:sz w:val="22"/>
          <w:szCs w:val="22"/>
        </w:rPr>
        <w:t>,</w:t>
      </w:r>
      <w:r w:rsidR="00BF2056">
        <w:rPr>
          <w:color w:val="000000"/>
          <w:sz w:val="22"/>
          <w:szCs w:val="22"/>
        </w:rPr>
        <w:t xml:space="preserve"> με διακριτικό τίτλο</w:t>
      </w:r>
      <w:r w:rsidR="005B4AD8" w:rsidRPr="005B4AD8">
        <w:rPr>
          <w:color w:val="000000"/>
          <w:sz w:val="22"/>
          <w:szCs w:val="22"/>
        </w:rPr>
        <w:t xml:space="preserve"> </w:t>
      </w:r>
      <w:r w:rsidR="00BF2056" w:rsidRPr="00BF2056">
        <w:rPr>
          <w:color w:val="000000"/>
          <w:sz w:val="22"/>
          <w:szCs w:val="22"/>
        </w:rPr>
        <w:t>ΕΥΡΩΙΑΠΩΝΙΚΟ ΚΕΝΤΡΟ ΑΝΤΑΛΛΑΚΤΙΚΩΝ</w:t>
      </w:r>
      <w:r w:rsidR="00BF2056">
        <w:rPr>
          <w:color w:val="000000"/>
          <w:sz w:val="22"/>
          <w:szCs w:val="22"/>
        </w:rPr>
        <w:t xml:space="preserve">, </w:t>
      </w:r>
      <w:r w:rsidRPr="00D87174">
        <w:rPr>
          <w:color w:val="000000"/>
          <w:sz w:val="22"/>
          <w:szCs w:val="22"/>
        </w:rPr>
        <w:t xml:space="preserve">με αριθμό ΓΕΜΗ: </w:t>
      </w:r>
      <w:r w:rsidR="00E644EA" w:rsidRPr="00E644EA">
        <w:rPr>
          <w:color w:val="000000"/>
          <w:sz w:val="22"/>
          <w:szCs w:val="22"/>
        </w:rPr>
        <w:t>13434917000</w:t>
      </w:r>
      <w:r w:rsidRPr="00D87174">
        <w:rPr>
          <w:color w:val="000000"/>
          <w:sz w:val="22"/>
          <w:szCs w:val="22"/>
        </w:rPr>
        <w:t xml:space="preserve">, Κ.Α.Κ.: </w:t>
      </w:r>
      <w:r w:rsidR="00E644EA" w:rsidRPr="00E644EA">
        <w:rPr>
          <w:color w:val="000000"/>
          <w:sz w:val="22"/>
          <w:szCs w:val="22"/>
        </w:rPr>
        <w:t>36016</w:t>
      </w:r>
      <w:r w:rsidR="00353FCC" w:rsidRPr="00D87174">
        <w:rPr>
          <w:color w:val="000000"/>
          <w:sz w:val="22"/>
          <w:szCs w:val="22"/>
        </w:rPr>
        <w:t xml:space="preserve"> </w:t>
      </w:r>
      <w:r w:rsidRPr="00D87174">
        <w:rPr>
          <w:color w:val="000000"/>
          <w:sz w:val="22"/>
          <w:szCs w:val="22"/>
        </w:rPr>
        <w:t xml:space="preserve">και αριθμό μητρώου επιμελητηρίου </w:t>
      </w:r>
      <w:r w:rsidR="00E644EA" w:rsidRPr="00E644EA">
        <w:rPr>
          <w:color w:val="000000"/>
          <w:sz w:val="22"/>
          <w:szCs w:val="22"/>
        </w:rPr>
        <w:t>16186</w:t>
      </w:r>
      <w:r w:rsidRPr="00D87174">
        <w:rPr>
          <w:color w:val="000000"/>
          <w:sz w:val="22"/>
          <w:szCs w:val="22"/>
        </w:rPr>
        <w:t xml:space="preserve">  που εδρεύει στο Δήμο </w:t>
      </w:r>
      <w:r w:rsidR="00E644EA">
        <w:rPr>
          <w:color w:val="000000"/>
          <w:sz w:val="22"/>
          <w:szCs w:val="22"/>
        </w:rPr>
        <w:t>Θηβαίων</w:t>
      </w:r>
      <w:r w:rsidRPr="00D87174">
        <w:rPr>
          <w:color w:val="000000"/>
          <w:sz w:val="22"/>
          <w:szCs w:val="22"/>
        </w:rPr>
        <w:t xml:space="preserve"> του Νομού Βοιωτίας </w:t>
      </w:r>
      <w:r w:rsidR="00E644EA">
        <w:rPr>
          <w:color w:val="000000"/>
          <w:sz w:val="22"/>
          <w:szCs w:val="22"/>
        </w:rPr>
        <w:t>Λοξής Φάλλαγος 6</w:t>
      </w:r>
      <w:r w:rsidR="00353FCC" w:rsidRPr="00D87174">
        <w:rPr>
          <w:color w:val="000000"/>
          <w:sz w:val="22"/>
          <w:szCs w:val="22"/>
        </w:rPr>
        <w:t xml:space="preserve">, </w:t>
      </w:r>
      <w:r w:rsidRPr="00D87174">
        <w:rPr>
          <w:color w:val="000000"/>
          <w:sz w:val="22"/>
          <w:szCs w:val="22"/>
        </w:rPr>
        <w:t xml:space="preserve"> σύμφωνα με το οποίο</w:t>
      </w:r>
      <w:r w:rsidR="003D5B83" w:rsidRPr="00D87174">
        <w:rPr>
          <w:color w:val="000000"/>
          <w:sz w:val="22"/>
          <w:szCs w:val="22"/>
        </w:rPr>
        <w:t>:</w:t>
      </w:r>
    </w:p>
    <w:p w:rsidR="00E644EA" w:rsidRDefault="00E644EA" w:rsidP="00E644EA">
      <w:pPr>
        <w:jc w:val="both"/>
        <w:rPr>
          <w:rStyle w:val="apple-converted-space"/>
          <w:color w:val="222222"/>
          <w:sz w:val="22"/>
          <w:szCs w:val="22"/>
        </w:rPr>
      </w:pPr>
      <w:r w:rsidRPr="00E644EA">
        <w:rPr>
          <w:color w:val="222222"/>
          <w:sz w:val="22"/>
          <w:szCs w:val="22"/>
        </w:rPr>
        <w:t>Δυνάμει του υπ'</w:t>
      </w:r>
      <w:r w:rsidRPr="00E644EA">
        <w:rPr>
          <w:rStyle w:val="apple-converted-space"/>
          <w:color w:val="222222"/>
          <w:sz w:val="22"/>
          <w:szCs w:val="22"/>
        </w:rPr>
        <w:t> </w:t>
      </w:r>
      <w:proofErr w:type="spellStart"/>
      <w:r w:rsidRPr="00E644EA">
        <w:rPr>
          <w:color w:val="222222"/>
          <w:sz w:val="22"/>
          <w:szCs w:val="22"/>
        </w:rPr>
        <w:t>αριθμ</w:t>
      </w:r>
      <w:proofErr w:type="spellEnd"/>
      <w:r w:rsidRPr="00E644EA">
        <w:rPr>
          <w:color w:val="222222"/>
          <w:sz w:val="22"/>
          <w:szCs w:val="22"/>
        </w:rPr>
        <w:t>.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10.758/31-12-2012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συμβολαίου, που δημοσιεύτηκε νόμιμα</w:t>
      </w:r>
      <w:r>
        <w:rPr>
          <w:color w:val="222222"/>
          <w:sz w:val="22"/>
          <w:szCs w:val="22"/>
        </w:rPr>
        <w:t xml:space="preserve"> στη Υπηρεσία Γενικού Εμπορικού Μητρώου του Επιμελητηρίου Βοιωτίας </w:t>
      </w:r>
      <w:r w:rsidRPr="00E644EA">
        <w:rPr>
          <w:color w:val="222222"/>
          <w:sz w:val="22"/>
          <w:szCs w:val="22"/>
        </w:rPr>
        <w:t>, οι:</w:t>
      </w:r>
      <w:r>
        <w:rPr>
          <w:color w:val="222222"/>
          <w:sz w:val="22"/>
          <w:szCs w:val="22"/>
        </w:rPr>
        <w:t xml:space="preserve"> </w:t>
      </w:r>
      <w:r w:rsidRPr="00E644EA">
        <w:rPr>
          <w:color w:val="222222"/>
          <w:sz w:val="22"/>
          <w:szCs w:val="22"/>
        </w:rPr>
        <w:t>α)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Αθανάσιος</w:t>
      </w:r>
      <w:r w:rsidRPr="00E644EA">
        <w:rPr>
          <w:rStyle w:val="apple-converted-space"/>
          <w:b/>
          <w:bCs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Σόρκος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του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Βαϊου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και της Βασιλικής,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Α.Φ.Μ. 018466717, Δ.Ο.Υ. Θήβας,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μηχανικός αυτοκινήτων, που γεννήθηκε στην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Αγραπιδιά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Θεσσαλιώτιδος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Φθιώτιδος την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1/11/1953, και κατοικεί στην Θήβα Βοιωτίας, οδός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Τειρεσίου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21, κάτοχος του Δελτίου Αστυνομικής Ταυτότητας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υπ'αριθμόν</w:t>
      </w:r>
      <w:r w:rsidRPr="00E644EA">
        <w:rPr>
          <w:rStyle w:val="apple-converted-space"/>
          <w:color w:val="222222"/>
          <w:sz w:val="22"/>
          <w:szCs w:val="22"/>
        </w:rPr>
        <w:t> </w:t>
      </w:r>
      <w:r>
        <w:rPr>
          <w:color w:val="222222"/>
          <w:sz w:val="22"/>
          <w:szCs w:val="22"/>
        </w:rPr>
        <w:t xml:space="preserve">ΑΖ.494117 που εκδόθηκε την 31/3/2008 από </w:t>
      </w:r>
      <w:r w:rsidRPr="00E644EA">
        <w:rPr>
          <w:color w:val="222222"/>
          <w:sz w:val="22"/>
          <w:szCs w:val="22"/>
        </w:rPr>
        <w:t>το</w:t>
      </w:r>
      <w:r w:rsidRPr="00E644EA">
        <w:rPr>
          <w:rStyle w:val="apple-converted-space"/>
          <w:color w:val="222222"/>
          <w:sz w:val="22"/>
          <w:szCs w:val="22"/>
        </w:rPr>
        <w:t> </w:t>
      </w:r>
      <w:r>
        <w:rPr>
          <w:color w:val="222222"/>
          <w:sz w:val="22"/>
          <w:szCs w:val="22"/>
        </w:rPr>
        <w:t xml:space="preserve">Τ.Α. </w:t>
      </w:r>
      <w:r w:rsidRPr="00E644EA">
        <w:rPr>
          <w:color w:val="222222"/>
          <w:sz w:val="22"/>
          <w:szCs w:val="22"/>
        </w:rPr>
        <w:t>Θηβών Βοιωτίας,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 β) 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Βάϊος</w:t>
      </w:r>
      <w:r w:rsidRPr="00E644EA">
        <w:rPr>
          <w:rStyle w:val="apple-converted-space"/>
          <w:b/>
          <w:bCs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Σόρκος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του Αθανασίου και της Ευαγγελίας,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Α.Φ.Μ. 116859742, Δ.Ο.Υ. Θήβας, έμπορος, που γεννήθηκε στην Αθήνα Αττικής στις 4/10/1980, και κατοικεί στην Θήβα Βοιωτίας, οδός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Τειρεσίου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21, κάτοχος του Δελτίου Αστυνομικής Ταυτότητας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υπ'αριθμόν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Σ.384947 που εκδόθηκε την 13/11/1997 από το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Τ.Α. Θηβών</w:t>
      </w:r>
      <w:r>
        <w:rPr>
          <w:color w:val="222222"/>
          <w:sz w:val="22"/>
          <w:szCs w:val="22"/>
        </w:rPr>
        <w:t xml:space="preserve"> </w:t>
      </w:r>
      <w:r w:rsidRPr="00E644EA">
        <w:rPr>
          <w:color w:val="222222"/>
          <w:sz w:val="22"/>
          <w:szCs w:val="22"/>
        </w:rPr>
        <w:t>ως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εταίροι της εταιρείας περιορισμένης ευθύνης με την επωνυμία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"</w:t>
      </w:r>
      <w:r w:rsidRPr="00E644EA">
        <w:rPr>
          <w:b/>
          <w:bCs/>
          <w:color w:val="222222"/>
          <w:sz w:val="22"/>
          <w:szCs w:val="22"/>
          <w:lang w:val="en-US"/>
        </w:rPr>
        <w:t>ABEMS</w:t>
      </w:r>
      <w:r w:rsidRPr="00E644EA">
        <w:rPr>
          <w:rStyle w:val="apple-converted-space"/>
          <w:b/>
          <w:bCs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Εταιρεία Περιορισμένης Ευθύνης"</w:t>
      </w:r>
      <w:r w:rsidRPr="00E644EA">
        <w:rPr>
          <w:color w:val="222222"/>
          <w:sz w:val="22"/>
          <w:szCs w:val="22"/>
        </w:rPr>
        <w:t>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και έδρα τον Δήμο Θηβαίων με γραφεία στην οδό Λοξής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Φάλαγγος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αριθ. 6 και με τον διακριτικό τίτλο "ΕΥΡΩΙΑΠΩΝΙΚΟ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ΚΕΝΤΡΟ ΑΝΤΑΛΛΑΚΤΙΚΩΝ", τροποποίησαν το εταιρικό καταστατικό ως εξής:</w:t>
      </w:r>
    </w:p>
    <w:p w:rsidR="00E644EA" w:rsidRDefault="00E644EA" w:rsidP="00E644EA">
      <w:pPr>
        <w:jc w:val="both"/>
        <w:rPr>
          <w:color w:val="222222"/>
          <w:sz w:val="22"/>
          <w:szCs w:val="22"/>
        </w:rPr>
      </w:pPr>
      <w:r w:rsidRPr="00E644EA">
        <w:rPr>
          <w:color w:val="222222"/>
          <w:sz w:val="22"/>
          <w:szCs w:val="22"/>
        </w:rPr>
        <w:t>Α)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ΜΕΤΑΤΡΟΠΗ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ΤΟΥ ΕΤΑΙΡΙΚΟΥ ΚΕΦΑΛΑΙΟΥ από δραχμές σε ευρώ-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ΑΥΞΗΣΗ</w:t>
      </w:r>
      <w:r w:rsidRPr="00E644EA">
        <w:rPr>
          <w:rStyle w:val="apple-converted-space"/>
          <w:b/>
          <w:bCs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 ΤΟΥ ΕΤΑΙΡΙΚΟΥ ΚΕΦΑΛΑΙΟΥ κατά 391,78 ευρώ.</w:t>
      </w:r>
    </w:p>
    <w:p w:rsidR="00EE7164" w:rsidRDefault="00E644EA" w:rsidP="00E644EA">
      <w:pPr>
        <w:jc w:val="both"/>
        <w:rPr>
          <w:color w:val="222222"/>
          <w:sz w:val="22"/>
          <w:szCs w:val="22"/>
        </w:rPr>
      </w:pPr>
      <w:r w:rsidRPr="00E644EA">
        <w:rPr>
          <w:color w:val="222222"/>
          <w:sz w:val="22"/>
          <w:szCs w:val="22"/>
          <w:lang w:val="en-US"/>
        </w:rPr>
        <w:t>T</w:t>
      </w:r>
      <w:r w:rsidRPr="00E644EA">
        <w:rPr>
          <w:color w:val="222222"/>
          <w:sz w:val="22"/>
          <w:szCs w:val="22"/>
        </w:rPr>
        <w:t>ο εταιρικό κεφάλαιο που είναι έξι εκατομμύρια 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(6.000.000) δραχμές ή το ισόποσο δεκαεπτά χιλιάδες εξακόσια οκτώ και 0,22 (17.608,22) ευρώ διαιρούμενο σε εξακόσια 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(600) εταιρικά μερίδια αξίας δέκα χιλιάδων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(10.000,00) δραχμών (ή το ισόποσο είκοσι εννέα και 0,34 (29,34) ευρώ) το καθένα, στο οποίο καθένας από τους εταίρους συμμετέχει με τριακόσια (300) εταιρικά μερίδια,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το αυξάνουν κατά τριακόσια ενενήντα ένα και 0,78 (391,78) ευρώ (ισόποσο σε δραχμές 133.500,00) ώστε το κεφάλαιο να αποτελεί το ποσόν των 6.133.500,00 δραχμών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ή το ισόποσο δεκαοκτώ χιλιάδες (18.000) ευρώ</w:t>
      </w:r>
    </w:p>
    <w:p w:rsidR="00EE7164" w:rsidRDefault="00E644EA" w:rsidP="00EE7164">
      <w:pPr>
        <w:jc w:val="both"/>
        <w:rPr>
          <w:color w:val="222222"/>
          <w:sz w:val="22"/>
          <w:szCs w:val="22"/>
        </w:rPr>
      </w:pP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Β)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ΜΕΤΑΒΙΒΑΣΗ</w:t>
      </w:r>
      <w:r w:rsidRPr="00E644EA">
        <w:rPr>
          <w:color w:val="222222"/>
          <w:sz w:val="22"/>
          <w:szCs w:val="22"/>
        </w:rPr>
        <w:t> 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ΕΤΑΙΡΙΚΩΝ ΜΕΡΙΔΙΩΝ</w:t>
      </w:r>
    </w:p>
    <w:p w:rsidR="00EE7164" w:rsidRPr="005B4AD8" w:rsidRDefault="00E644EA" w:rsidP="00EE7164">
      <w:pPr>
        <w:jc w:val="both"/>
        <w:rPr>
          <w:b/>
          <w:bCs/>
          <w:color w:val="222222"/>
          <w:sz w:val="22"/>
          <w:szCs w:val="22"/>
        </w:rPr>
      </w:pPr>
      <w:r w:rsidRPr="00E644EA">
        <w:rPr>
          <w:color w:val="222222"/>
          <w:sz w:val="22"/>
          <w:szCs w:val="22"/>
        </w:rPr>
        <w:t> 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Ο</w:t>
      </w:r>
      <w:r w:rsidR="00EE7164">
        <w:rPr>
          <w:color w:val="222222"/>
          <w:sz w:val="22"/>
          <w:szCs w:val="22"/>
        </w:rPr>
        <w:t xml:space="preserve"> </w:t>
      </w:r>
      <w:r w:rsidRPr="00E644EA">
        <w:rPr>
          <w:color w:val="222222"/>
          <w:sz w:val="22"/>
          <w:szCs w:val="22"/>
        </w:rPr>
        <w:t>Αθανάσιος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Βαϊου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Σόρκος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εκχωρεί,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 xml:space="preserve"> </w:t>
      </w:r>
      <w:r>
        <w:rPr>
          <w:color w:val="222222"/>
          <w:sz w:val="22"/>
          <w:szCs w:val="22"/>
        </w:rPr>
        <w:t>πωλεί</w:t>
      </w:r>
      <w:r w:rsidRPr="00E644EA">
        <w:rPr>
          <w:color w:val="222222"/>
          <w:sz w:val="22"/>
          <w:szCs w:val="22"/>
        </w:rPr>
        <w:t>, και</w:t>
      </w:r>
      <w:r w:rsidRPr="00E644EA">
        <w:rPr>
          <w:rStyle w:val="apple-converted-space"/>
          <w:color w:val="222222"/>
          <w:sz w:val="22"/>
          <w:szCs w:val="22"/>
        </w:rPr>
        <w:t> </w:t>
      </w:r>
      <w:r>
        <w:rPr>
          <w:color w:val="222222"/>
          <w:sz w:val="22"/>
          <w:szCs w:val="22"/>
        </w:rPr>
        <w:t>μεταβιβάζει</w:t>
      </w:r>
      <w:r w:rsidRPr="00E644EA">
        <w:rPr>
          <w:color w:val="222222"/>
          <w:sz w:val="22"/>
          <w:szCs w:val="22"/>
        </w:rPr>
        <w:t>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τα ανήκοντα σ'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αυτόν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Τριακόσια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(300) εταιρικά μερίδια, ονομαστικής αξίας τριάντα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(30) ευρώ το καθένα, τα οποία αποτελούν ολόκληρη τη μερίδα συμμετοχής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="00EE7164">
        <w:rPr>
          <w:color w:val="222222"/>
          <w:sz w:val="22"/>
          <w:szCs w:val="22"/>
        </w:rPr>
        <w:t xml:space="preserve">του </w:t>
      </w:r>
      <w:r w:rsidRPr="00E644EA">
        <w:rPr>
          <w:color w:val="222222"/>
          <w:sz w:val="22"/>
          <w:szCs w:val="22"/>
        </w:rPr>
        <w:t>στην παραπάνω εταιρεία κατά τους όρους του εταιρικού καταστατικού ως εξής: α)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προς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τον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 Βάϊο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Αθανασίου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Σόρκο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τα διακόσια ογδόντα οκτώ (288) εταιρικά μερίδια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κατά πλήρη κυριότητα, νομή και κατοχή και β) προς την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Ευαγγελία</w:t>
      </w:r>
      <w:r w:rsidRPr="00E644EA">
        <w:rPr>
          <w:rStyle w:val="apple-converted-space"/>
          <w:b/>
          <w:bCs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σύζ. Αθανασίου</w:t>
      </w:r>
      <w:r w:rsidRPr="00E644EA">
        <w:rPr>
          <w:rStyle w:val="apple-converted-space"/>
          <w:b/>
          <w:bCs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Σόρκου</w:t>
      </w:r>
      <w:r w:rsidRPr="00E644EA">
        <w:rPr>
          <w:color w:val="222222"/>
          <w:sz w:val="22"/>
          <w:szCs w:val="22"/>
        </w:rPr>
        <w:t>, το γένος Αθανασίου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Κιούση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Α.Φ.Μ. 067720716, Δ.Ο.Υ. Θήβας, 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="00EE7164">
        <w:rPr>
          <w:rStyle w:val="apple-converted-space"/>
          <w:color w:val="222222"/>
          <w:sz w:val="22"/>
          <w:szCs w:val="22"/>
        </w:rPr>
        <w:t>ν</w:t>
      </w:r>
      <w:r w:rsidRPr="00E644EA">
        <w:rPr>
          <w:color w:val="222222"/>
          <w:sz w:val="22"/>
          <w:szCs w:val="22"/>
        </w:rPr>
        <w:t>οικοκυρά, που γεννήθηκε στην Θήβα Βοιωτίας στις 25/3/1957, και κατοικεί στην Θήβα Βοιωτίας, οδός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Τειρεσίου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21, κάτοχο του Δελτίου Αστυνομικής Ταυτότητας</w:t>
      </w:r>
      <w:r w:rsidR="00EE7164">
        <w:rPr>
          <w:color w:val="222222"/>
          <w:sz w:val="22"/>
          <w:szCs w:val="22"/>
        </w:rPr>
        <w:t xml:space="preserve"> </w:t>
      </w:r>
      <w:r w:rsidRPr="00E644EA">
        <w:rPr>
          <w:color w:val="222222"/>
          <w:sz w:val="22"/>
          <w:szCs w:val="22"/>
        </w:rPr>
        <w:t>υπ'αριθμόν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ΑΖ.494118 που εκδόθηκε την 31/3/2008 από το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Τ.Α. Θηβών Βοιωτίας,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 τα υπόλοιπα δώδεκα (12) μερίδια και ο Αθανάσιος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Σόρκος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b/>
          <w:bCs/>
          <w:color w:val="222222"/>
          <w:sz w:val="22"/>
          <w:szCs w:val="22"/>
        </w:rPr>
        <w:t>αποχωρεί από την εταιρεία</w:t>
      </w:r>
      <w:r w:rsidR="005B4AD8" w:rsidRPr="005B4AD8">
        <w:rPr>
          <w:b/>
          <w:bCs/>
          <w:color w:val="222222"/>
          <w:sz w:val="22"/>
          <w:szCs w:val="22"/>
        </w:rPr>
        <w:t>.</w:t>
      </w:r>
    </w:p>
    <w:p w:rsidR="005B4AD8" w:rsidRPr="005B4AD8" w:rsidRDefault="005B4AD8" w:rsidP="00EE7164">
      <w:pPr>
        <w:jc w:val="both"/>
        <w:rPr>
          <w:b/>
          <w:bCs/>
          <w:color w:val="222222"/>
          <w:sz w:val="22"/>
          <w:szCs w:val="22"/>
        </w:rPr>
      </w:pPr>
    </w:p>
    <w:p w:rsidR="005B4AD8" w:rsidRPr="005B4AD8" w:rsidRDefault="005B4AD8" w:rsidP="00EE7164">
      <w:pPr>
        <w:jc w:val="both"/>
        <w:rPr>
          <w:b/>
          <w:bCs/>
          <w:color w:val="222222"/>
          <w:sz w:val="22"/>
          <w:szCs w:val="22"/>
        </w:rPr>
      </w:pPr>
    </w:p>
    <w:p w:rsidR="005B4AD8" w:rsidRPr="005B4AD8" w:rsidRDefault="005B4AD8" w:rsidP="00EE7164">
      <w:pPr>
        <w:jc w:val="both"/>
        <w:rPr>
          <w:b/>
          <w:bCs/>
          <w:color w:val="222222"/>
          <w:sz w:val="22"/>
          <w:szCs w:val="22"/>
        </w:rPr>
      </w:pPr>
    </w:p>
    <w:p w:rsidR="005B4AD8" w:rsidRPr="005B4AD8" w:rsidRDefault="005B4AD8" w:rsidP="00EE7164">
      <w:pPr>
        <w:jc w:val="both"/>
        <w:rPr>
          <w:b/>
          <w:bCs/>
          <w:color w:val="222222"/>
          <w:sz w:val="22"/>
          <w:szCs w:val="22"/>
        </w:rPr>
      </w:pPr>
    </w:p>
    <w:p w:rsidR="005B4AD8" w:rsidRPr="005B4AD8" w:rsidRDefault="005B4AD8" w:rsidP="00EE7164">
      <w:pPr>
        <w:jc w:val="both"/>
        <w:rPr>
          <w:b/>
          <w:bCs/>
          <w:color w:val="222222"/>
          <w:sz w:val="22"/>
          <w:szCs w:val="22"/>
        </w:rPr>
      </w:pPr>
    </w:p>
    <w:p w:rsidR="005B4AD8" w:rsidRPr="005B4AD8" w:rsidRDefault="005B4AD8" w:rsidP="00EE7164">
      <w:pPr>
        <w:jc w:val="both"/>
        <w:rPr>
          <w:b/>
          <w:bCs/>
          <w:color w:val="222222"/>
          <w:sz w:val="22"/>
          <w:szCs w:val="22"/>
        </w:rPr>
      </w:pPr>
    </w:p>
    <w:p w:rsidR="005B4AD8" w:rsidRPr="005B4AD8" w:rsidRDefault="005B4AD8" w:rsidP="00EE7164">
      <w:pPr>
        <w:jc w:val="both"/>
        <w:rPr>
          <w:b/>
          <w:bCs/>
          <w:color w:val="222222"/>
          <w:sz w:val="22"/>
          <w:szCs w:val="22"/>
        </w:rPr>
      </w:pPr>
    </w:p>
    <w:p w:rsidR="005B4AD8" w:rsidRPr="005B4AD8" w:rsidRDefault="005B4AD8" w:rsidP="00EE7164">
      <w:pPr>
        <w:jc w:val="both"/>
        <w:rPr>
          <w:color w:val="222222"/>
          <w:sz w:val="22"/>
          <w:szCs w:val="22"/>
        </w:rPr>
      </w:pPr>
    </w:p>
    <w:p w:rsidR="00EE7164" w:rsidRDefault="00E644EA" w:rsidP="00EE7164">
      <w:pPr>
        <w:jc w:val="both"/>
        <w:rPr>
          <w:color w:val="222222"/>
          <w:sz w:val="22"/>
          <w:szCs w:val="22"/>
        </w:rPr>
      </w:pPr>
      <w:r w:rsidRPr="00E644EA">
        <w:rPr>
          <w:color w:val="222222"/>
          <w:sz w:val="22"/>
          <w:szCs w:val="22"/>
        </w:rPr>
        <w:t>Μετά τα παραπάνω το κεφάλαιο της εταιρείας θα έχει πλέον ως εξής:</w:t>
      </w:r>
    </w:p>
    <w:p w:rsidR="00EE7164" w:rsidRDefault="00E644EA" w:rsidP="00EE7164">
      <w:pPr>
        <w:jc w:val="both"/>
        <w:rPr>
          <w:color w:val="222222"/>
          <w:sz w:val="22"/>
          <w:szCs w:val="22"/>
        </w:rPr>
      </w:pPr>
      <w:r w:rsidRPr="00E644EA">
        <w:rPr>
          <w:color w:val="222222"/>
          <w:sz w:val="22"/>
          <w:szCs w:val="22"/>
        </w:rPr>
        <w:t>ΑΡΘΡΟ 6</w:t>
      </w:r>
      <w:r w:rsidR="00EE7164">
        <w:rPr>
          <w:color w:val="222222"/>
          <w:sz w:val="22"/>
          <w:szCs w:val="22"/>
        </w:rPr>
        <w:t>:</w:t>
      </w:r>
      <w:r w:rsidRPr="00E644EA">
        <w:rPr>
          <w:color w:val="222222"/>
          <w:sz w:val="22"/>
          <w:szCs w:val="22"/>
        </w:rPr>
        <w:t>ΣΧΗΜΑΤΙΣΜΟΣ ΚΑΙ ΚΑΛΥΨΗ ΤΟΥ ΕΤΑΙΡΙΚΟΥ ΚΕΦΑΛΑΙΟΥ ΚΑΘΟΡΙΣΜΟΣ ΤΩΝ ΜΕΡΙΔΩΝ ΣΥΜΜΕΤΟΧΗΣ ΚΑΙ ΤΩΝ ΕΤΑΙΡΙΚΩΝ ΜΕΡΙΔΙΩΝ</w:t>
      </w:r>
      <w:r w:rsidR="00EE7164">
        <w:rPr>
          <w:color w:val="222222"/>
          <w:sz w:val="22"/>
          <w:szCs w:val="22"/>
        </w:rPr>
        <w:t>:</w:t>
      </w:r>
    </w:p>
    <w:p w:rsidR="00EE7164" w:rsidRPr="00EE7164" w:rsidRDefault="00EE7164" w:rsidP="00EE7164">
      <w:pPr>
        <w:tabs>
          <w:tab w:val="left" w:pos="567"/>
        </w:tabs>
        <w:jc w:val="both"/>
        <w:rPr>
          <w:color w:val="222222"/>
          <w:sz w:val="22"/>
          <w:szCs w:val="22"/>
        </w:rPr>
      </w:pPr>
      <w:r>
        <w:rPr>
          <w:color w:val="222222"/>
          <w:sz w:val="22"/>
          <w:szCs w:val="22"/>
        </w:rPr>
        <w:t>1)</w:t>
      </w:r>
      <w:r w:rsidR="00E644EA" w:rsidRPr="00EE7164">
        <w:rPr>
          <w:color w:val="222222"/>
          <w:sz w:val="22"/>
          <w:szCs w:val="22"/>
        </w:rPr>
        <w:t>Το κεφάλαιο της εταιρίας ορίζεται σε δεκαοκτώ χιλιάδες (18.000,00) ευρώ , διαιρείται σε εξακόσια (600) εταιρικά μερίδια, αξίας τριάντα (30) ευρώ 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το καθένα.</w:t>
      </w:r>
      <w:r w:rsidRPr="00EE7164">
        <w:rPr>
          <w:color w:val="222222"/>
          <w:sz w:val="22"/>
          <w:szCs w:val="22"/>
        </w:rPr>
        <w:t xml:space="preserve"> </w:t>
      </w:r>
      <w:r w:rsidR="00E644EA" w:rsidRPr="00EE7164">
        <w:rPr>
          <w:color w:val="222222"/>
          <w:sz w:val="22"/>
          <w:szCs w:val="22"/>
        </w:rPr>
        <w:t>Ο σχηματισμός και η καταβολή του εταιρικού κεφαλαίου έγινε από τους συμβαλλόμενους εταίρους σε μετρητά ως εξής:</w:t>
      </w:r>
      <w:r w:rsidRPr="00EE7164">
        <w:rPr>
          <w:color w:val="222222"/>
          <w:sz w:val="22"/>
          <w:szCs w:val="22"/>
        </w:rPr>
        <w:t xml:space="preserve"> </w:t>
      </w:r>
      <w:r w:rsidR="00E644EA" w:rsidRPr="00EE7164">
        <w:rPr>
          <w:color w:val="222222"/>
          <w:sz w:val="22"/>
          <w:szCs w:val="22"/>
        </w:rPr>
        <w:t>α) Ο από τους εταίρους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Βάϊος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Αθανασίου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Σόρκος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εισέφερε στην εταιρία δεκαεπτά χιλιάδες εξακόσια σαράντα (17.640,00) ευρώ και 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μετέχει στην εταιρία με μία (1) μερίδα</w:t>
      </w:r>
      <w:r w:rsidRPr="00EE7164">
        <w:rPr>
          <w:color w:val="222222"/>
          <w:sz w:val="22"/>
          <w:szCs w:val="22"/>
        </w:rPr>
        <w:t xml:space="preserve"> </w:t>
      </w:r>
      <w:r w:rsidR="00E644EA" w:rsidRPr="00EE7164">
        <w:rPr>
          <w:color w:val="222222"/>
          <w:sz w:val="22"/>
          <w:szCs w:val="22"/>
        </w:rPr>
        <w:t>συμμετοχής που αποτελείται από πεντακόσια ογδόντα οκτώ 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(588) εταιρικά μερίδια, ήτοι ποσοστό 98% του εταιρικού κεφαλαίου</w:t>
      </w:r>
      <w:r w:rsidRPr="00EE7164">
        <w:rPr>
          <w:color w:val="222222"/>
          <w:sz w:val="22"/>
          <w:szCs w:val="22"/>
        </w:rPr>
        <w:t xml:space="preserve"> </w:t>
      </w:r>
      <w:r w:rsidR="00E644EA" w:rsidRPr="00EE7164">
        <w:rPr>
          <w:color w:val="222222"/>
          <w:sz w:val="22"/>
          <w:szCs w:val="22"/>
        </w:rPr>
        <w:t>β) Η 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από τους εταίρους Ευαγγελία σύζυγος Αθανασίου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Σόρκου, το γένος Αθανασίου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Κιούση 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εισέφερε στην εταιρία τριακόσια εξήντα (360,00) ευρώ </w:t>
      </w:r>
      <w:r w:rsidR="00E644EA" w:rsidRPr="00EE7164">
        <w:rPr>
          <w:rStyle w:val="apple-converted-space"/>
          <w:color w:val="222222"/>
          <w:sz w:val="22"/>
          <w:szCs w:val="22"/>
        </w:rPr>
        <w:t> </w:t>
      </w:r>
      <w:r w:rsidR="00E644EA" w:rsidRPr="00EE7164">
        <w:rPr>
          <w:color w:val="222222"/>
          <w:sz w:val="22"/>
          <w:szCs w:val="22"/>
        </w:rPr>
        <w:t>και μετέχει στο εταιρικό κεφάλαιο με μία (1) μερίδα συμμετοχής που αποτελείται από δώδεκα (12) εταιρικά μερίδια, ήτοι ποσοστό 2% του εταιρικού κεφαλαίου.</w:t>
      </w:r>
    </w:p>
    <w:p w:rsidR="00EE7164" w:rsidRDefault="00E644EA" w:rsidP="00EE7164">
      <w:pPr>
        <w:tabs>
          <w:tab w:val="left" w:pos="284"/>
          <w:tab w:val="left" w:pos="426"/>
        </w:tabs>
        <w:jc w:val="both"/>
        <w:rPr>
          <w:color w:val="222222"/>
          <w:sz w:val="22"/>
          <w:szCs w:val="22"/>
        </w:rPr>
      </w:pPr>
      <w:r w:rsidRPr="00EE7164">
        <w:rPr>
          <w:color w:val="222222"/>
          <w:sz w:val="22"/>
          <w:szCs w:val="22"/>
        </w:rPr>
        <w:t>2</w:t>
      </w:r>
      <w:r w:rsidR="00EE7164">
        <w:rPr>
          <w:color w:val="222222"/>
          <w:sz w:val="22"/>
          <w:szCs w:val="22"/>
        </w:rPr>
        <w:t>)</w:t>
      </w:r>
      <w:r w:rsidRPr="00EE7164">
        <w:rPr>
          <w:color w:val="222222"/>
          <w:sz w:val="22"/>
          <w:szCs w:val="22"/>
        </w:rPr>
        <w:t xml:space="preserve">Το κεφάλαιο της Εταιρίας κατά ρητή δήλωση των συμβαλλομένων εταίρων καταβλήθηκε στο ταμείο της </w:t>
      </w:r>
      <w:r w:rsidR="00EE7164">
        <w:rPr>
          <w:color w:val="222222"/>
          <w:sz w:val="22"/>
          <w:szCs w:val="22"/>
        </w:rPr>
        <w:t xml:space="preserve">       </w:t>
      </w:r>
      <w:r w:rsidRPr="00EE7164">
        <w:rPr>
          <w:color w:val="222222"/>
          <w:sz w:val="22"/>
          <w:szCs w:val="22"/>
        </w:rPr>
        <w:t>Εταιρίας σε μετρητά.</w:t>
      </w:r>
    </w:p>
    <w:p w:rsidR="00EE7164" w:rsidRDefault="00EE7164" w:rsidP="00EE7164">
      <w:pPr>
        <w:tabs>
          <w:tab w:val="left" w:pos="284"/>
          <w:tab w:val="left" w:pos="426"/>
        </w:tabs>
        <w:jc w:val="both"/>
        <w:rPr>
          <w:color w:val="222222"/>
          <w:sz w:val="22"/>
          <w:szCs w:val="22"/>
        </w:rPr>
      </w:pPr>
      <w:r w:rsidRPr="00EE7164">
        <w:rPr>
          <w:b/>
          <w:bCs/>
          <w:color w:val="222222"/>
          <w:sz w:val="22"/>
          <w:szCs w:val="22"/>
          <w:shd w:val="clear" w:color="auto" w:fill="FFFFFF"/>
        </w:rPr>
        <w:t>Συμπλήρωσαν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το με αριθ.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b/>
          <w:bCs/>
          <w:color w:val="222222"/>
          <w:sz w:val="22"/>
          <w:szCs w:val="22"/>
          <w:shd w:val="clear" w:color="auto" w:fill="FFFFFF"/>
        </w:rPr>
        <w:t>10.758/31-12-2012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="00885017">
        <w:rPr>
          <w:color w:val="222222"/>
          <w:sz w:val="22"/>
          <w:szCs w:val="22"/>
          <w:shd w:val="clear" w:color="auto" w:fill="FFFFFF"/>
        </w:rPr>
        <w:t>συμβόλαιό</w:t>
      </w:r>
      <w:r w:rsidR="00885017" w:rsidRPr="00885017">
        <w:rPr>
          <w:color w:val="222222"/>
          <w:sz w:val="22"/>
          <w:szCs w:val="22"/>
          <w:shd w:val="clear" w:color="auto" w:fill="FFFFFF"/>
        </w:rPr>
        <w:t xml:space="preserve"> </w:t>
      </w:r>
      <w:r w:rsidRPr="00EE7164">
        <w:rPr>
          <w:color w:val="222222"/>
          <w:sz w:val="22"/>
          <w:szCs w:val="22"/>
          <w:shd w:val="clear" w:color="auto" w:fill="FFFFFF"/>
        </w:rPr>
        <w:t>τροποποίησης καταστατικού Ε.Π.Ε. λόγω μεταβίβασης εταιρικών μεριδίων από τον Αθανάσιο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Σόρκο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προς τον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Βάϊο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Σόρκο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και Ευαγγελία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Σόρκου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ως προς την αναγραφή της δήλωσης φόρου για την μεταβίβαση των εταιρικών μεριδίων προς την Ευαγγελία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Σόρκου, η οποία είχε παραλειφθεί να αναφερθεί στο παραπάνω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συμπληρούμενο</w:t>
      </w:r>
      <w:r w:rsidRPr="00EE7164">
        <w:rPr>
          <w:rStyle w:val="apple-converted-space"/>
          <w:color w:val="222222"/>
          <w:sz w:val="22"/>
          <w:szCs w:val="22"/>
          <w:shd w:val="clear" w:color="auto" w:fill="FFFFFF"/>
        </w:rPr>
        <w:t> </w:t>
      </w:r>
      <w:r w:rsidRPr="00EE7164">
        <w:rPr>
          <w:color w:val="222222"/>
          <w:sz w:val="22"/>
          <w:szCs w:val="22"/>
          <w:shd w:val="clear" w:color="auto" w:fill="FFFFFF"/>
        </w:rPr>
        <w:t>συμβόλαιο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>.</w:t>
      </w:r>
    </w:p>
    <w:p w:rsidR="00E644EA" w:rsidRPr="00E644EA" w:rsidRDefault="00E644EA" w:rsidP="00EE7164">
      <w:pPr>
        <w:tabs>
          <w:tab w:val="left" w:pos="284"/>
          <w:tab w:val="left" w:pos="426"/>
        </w:tabs>
        <w:jc w:val="both"/>
        <w:rPr>
          <w:color w:val="222222"/>
          <w:sz w:val="22"/>
          <w:szCs w:val="22"/>
        </w:rPr>
      </w:pPr>
      <w:r w:rsidRPr="00E644EA">
        <w:rPr>
          <w:color w:val="222222"/>
          <w:sz w:val="22"/>
          <w:szCs w:val="22"/>
        </w:rPr>
        <w:t>Η εταιρεία αυτή έχει συσταθεί με το υπ'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αριθμ. 5.853/23-10-2001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 συμβόλαιό, που δημοσιεύτηκε νόμιμα και καταχωρίστηκε στα βιβλία εταιρειών του Πρωτοδικείου Θήβας στις 14-11-2001 με αύξοντες αριθμούς Γενικό 165 και Ειδικό 48/2001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 και σε περίληψη στο υπ'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αριθμ. 10.336/20-11-2001</w:t>
      </w:r>
      <w:r w:rsidRPr="00E644EA">
        <w:rPr>
          <w:rStyle w:val="apple-converted-space"/>
          <w:color w:val="222222"/>
          <w:sz w:val="22"/>
          <w:szCs w:val="22"/>
        </w:rPr>
        <w:t> </w:t>
      </w:r>
      <w:r w:rsidRPr="00E644EA">
        <w:rPr>
          <w:color w:val="222222"/>
          <w:sz w:val="22"/>
          <w:szCs w:val="22"/>
        </w:rPr>
        <w:t> Φ.Ε.Κ. (τεύχος ΑΕ και ΕΠΕ)</w:t>
      </w:r>
    </w:p>
    <w:p w:rsidR="005C2AD9" w:rsidRPr="00CC085D" w:rsidRDefault="005C2AD9" w:rsidP="00A73B76">
      <w:pPr>
        <w:pStyle w:val="Default"/>
        <w:jc w:val="both"/>
        <w:rPr>
          <w:sz w:val="22"/>
          <w:szCs w:val="22"/>
        </w:rPr>
      </w:pPr>
    </w:p>
    <w:p w:rsidR="005B4AD8" w:rsidRPr="00CC085D" w:rsidRDefault="005B4AD8" w:rsidP="00A73B76">
      <w:pPr>
        <w:pStyle w:val="Default"/>
        <w:jc w:val="both"/>
        <w:rPr>
          <w:sz w:val="22"/>
          <w:szCs w:val="22"/>
        </w:rPr>
      </w:pPr>
    </w:p>
    <w:p w:rsidR="005B4AD8" w:rsidRPr="00CC085D" w:rsidRDefault="005B4AD8" w:rsidP="00A73B76">
      <w:pPr>
        <w:pStyle w:val="Default"/>
        <w:jc w:val="both"/>
        <w:rPr>
          <w:sz w:val="22"/>
          <w:szCs w:val="22"/>
        </w:rPr>
      </w:pPr>
    </w:p>
    <w:p w:rsidR="005B4AD8" w:rsidRPr="00CC085D" w:rsidRDefault="005B4AD8" w:rsidP="00A73B76">
      <w:pPr>
        <w:pStyle w:val="Default"/>
        <w:jc w:val="both"/>
        <w:rPr>
          <w:sz w:val="22"/>
          <w:szCs w:val="22"/>
        </w:rPr>
      </w:pPr>
    </w:p>
    <w:p w:rsidR="00600CFF" w:rsidRPr="001F4D09" w:rsidRDefault="0077694C" w:rsidP="005C2AD9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 w:rsidRPr="001F4D09">
        <w:rPr>
          <w:sz w:val="22"/>
          <w:szCs w:val="22"/>
        </w:rPr>
        <w:t xml:space="preserve">Ο  </w:t>
      </w:r>
      <w:r w:rsidR="00E97D51" w:rsidRPr="001F4D09">
        <w:rPr>
          <w:sz w:val="22"/>
          <w:szCs w:val="22"/>
        </w:rPr>
        <w:t>ΠΡΟΕΔΡΟΣ</w:t>
      </w:r>
    </w:p>
    <w:p w:rsidR="00687564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1A001F" w:rsidRPr="009F28F7" w:rsidRDefault="001A001F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687564" w:rsidRPr="00A071F7" w:rsidRDefault="00687564" w:rsidP="005C2AD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7838A6" w:rsidRPr="009B1F03" w:rsidRDefault="00E97D51" w:rsidP="005C2AD9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ΑΓΝΙΑΔΗΣ ΠΑΝΑΓΙΩΤΗΣ</w:t>
      </w:r>
    </w:p>
    <w:sectPr w:rsidR="007838A6" w:rsidRPr="009B1F03" w:rsidSect="001C39CC">
      <w:pgSz w:w="11906" w:h="16838" w:code="9"/>
      <w:pgMar w:top="187" w:right="707" w:bottom="68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1F4794"/>
    <w:multiLevelType w:val="hybridMultilevel"/>
    <w:tmpl w:val="5D9A669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4538"/>
    <w:rsid w:val="00086DFB"/>
    <w:rsid w:val="000A472F"/>
    <w:rsid w:val="000B5811"/>
    <w:rsid w:val="000C463B"/>
    <w:rsid w:val="000D234C"/>
    <w:rsid w:val="000D362B"/>
    <w:rsid w:val="000F0138"/>
    <w:rsid w:val="001007E1"/>
    <w:rsid w:val="00104651"/>
    <w:rsid w:val="001227CD"/>
    <w:rsid w:val="00125ED3"/>
    <w:rsid w:val="00135D6D"/>
    <w:rsid w:val="00166BA0"/>
    <w:rsid w:val="00185CDD"/>
    <w:rsid w:val="00191097"/>
    <w:rsid w:val="001A001F"/>
    <w:rsid w:val="001A2CF4"/>
    <w:rsid w:val="001A6C84"/>
    <w:rsid w:val="001C39CC"/>
    <w:rsid w:val="001D0402"/>
    <w:rsid w:val="001D70F2"/>
    <w:rsid w:val="001E32AB"/>
    <w:rsid w:val="001E77B5"/>
    <w:rsid w:val="001F4D09"/>
    <w:rsid w:val="001F7F50"/>
    <w:rsid w:val="002038D1"/>
    <w:rsid w:val="00206F87"/>
    <w:rsid w:val="00210012"/>
    <w:rsid w:val="002217FB"/>
    <w:rsid w:val="002319C6"/>
    <w:rsid w:val="00236472"/>
    <w:rsid w:val="0026036E"/>
    <w:rsid w:val="002C693A"/>
    <w:rsid w:val="002D439A"/>
    <w:rsid w:val="002D500B"/>
    <w:rsid w:val="002F76E2"/>
    <w:rsid w:val="0030203F"/>
    <w:rsid w:val="00302F99"/>
    <w:rsid w:val="0031637A"/>
    <w:rsid w:val="00316EC2"/>
    <w:rsid w:val="003421DE"/>
    <w:rsid w:val="00343F8C"/>
    <w:rsid w:val="00353FCC"/>
    <w:rsid w:val="0038301C"/>
    <w:rsid w:val="0039248B"/>
    <w:rsid w:val="00396603"/>
    <w:rsid w:val="003C271E"/>
    <w:rsid w:val="003D0387"/>
    <w:rsid w:val="003D5B83"/>
    <w:rsid w:val="003E6FF1"/>
    <w:rsid w:val="003F3FD4"/>
    <w:rsid w:val="003F582F"/>
    <w:rsid w:val="00406E4B"/>
    <w:rsid w:val="00413167"/>
    <w:rsid w:val="0044724E"/>
    <w:rsid w:val="004675DB"/>
    <w:rsid w:val="00471987"/>
    <w:rsid w:val="004A02E7"/>
    <w:rsid w:val="004C057C"/>
    <w:rsid w:val="004C31B2"/>
    <w:rsid w:val="004C52A1"/>
    <w:rsid w:val="004D3B68"/>
    <w:rsid w:val="004E5466"/>
    <w:rsid w:val="004F043D"/>
    <w:rsid w:val="004F5710"/>
    <w:rsid w:val="00501D02"/>
    <w:rsid w:val="00502D3F"/>
    <w:rsid w:val="00513B6F"/>
    <w:rsid w:val="00537F21"/>
    <w:rsid w:val="005426AF"/>
    <w:rsid w:val="0056602F"/>
    <w:rsid w:val="00592270"/>
    <w:rsid w:val="005A753C"/>
    <w:rsid w:val="005B2791"/>
    <w:rsid w:val="005B4AD8"/>
    <w:rsid w:val="005C2AD9"/>
    <w:rsid w:val="005F3072"/>
    <w:rsid w:val="005F3A55"/>
    <w:rsid w:val="00600CFF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6E3BAD"/>
    <w:rsid w:val="0070164F"/>
    <w:rsid w:val="007209AE"/>
    <w:rsid w:val="00741F69"/>
    <w:rsid w:val="00756F6D"/>
    <w:rsid w:val="00771DED"/>
    <w:rsid w:val="00772D7F"/>
    <w:rsid w:val="0077694C"/>
    <w:rsid w:val="00777642"/>
    <w:rsid w:val="00780B27"/>
    <w:rsid w:val="007838A6"/>
    <w:rsid w:val="00794213"/>
    <w:rsid w:val="007B122C"/>
    <w:rsid w:val="007D0C90"/>
    <w:rsid w:val="007D0F98"/>
    <w:rsid w:val="007E5827"/>
    <w:rsid w:val="00822331"/>
    <w:rsid w:val="0082379A"/>
    <w:rsid w:val="00830FB1"/>
    <w:rsid w:val="00837293"/>
    <w:rsid w:val="008462CD"/>
    <w:rsid w:val="00846BA0"/>
    <w:rsid w:val="00846E4C"/>
    <w:rsid w:val="00865BC8"/>
    <w:rsid w:val="0087403E"/>
    <w:rsid w:val="00875E2F"/>
    <w:rsid w:val="008760A4"/>
    <w:rsid w:val="008815B0"/>
    <w:rsid w:val="008822AD"/>
    <w:rsid w:val="00885017"/>
    <w:rsid w:val="00890DF8"/>
    <w:rsid w:val="00895835"/>
    <w:rsid w:val="00895C84"/>
    <w:rsid w:val="008B3BE2"/>
    <w:rsid w:val="008B5A09"/>
    <w:rsid w:val="008B746A"/>
    <w:rsid w:val="008D2ADF"/>
    <w:rsid w:val="008D73E9"/>
    <w:rsid w:val="00925CC0"/>
    <w:rsid w:val="0094507D"/>
    <w:rsid w:val="00977CEB"/>
    <w:rsid w:val="009840DA"/>
    <w:rsid w:val="009A6CD9"/>
    <w:rsid w:val="009B1F03"/>
    <w:rsid w:val="009C272C"/>
    <w:rsid w:val="009C42C2"/>
    <w:rsid w:val="009D159C"/>
    <w:rsid w:val="009E095B"/>
    <w:rsid w:val="009F01BB"/>
    <w:rsid w:val="009F28F7"/>
    <w:rsid w:val="00A071F7"/>
    <w:rsid w:val="00A11A7C"/>
    <w:rsid w:val="00A20401"/>
    <w:rsid w:val="00A24B37"/>
    <w:rsid w:val="00A2594F"/>
    <w:rsid w:val="00A3578E"/>
    <w:rsid w:val="00A73B76"/>
    <w:rsid w:val="00A7532B"/>
    <w:rsid w:val="00A844D3"/>
    <w:rsid w:val="00A92265"/>
    <w:rsid w:val="00AA1178"/>
    <w:rsid w:val="00AB1601"/>
    <w:rsid w:val="00AB1E4C"/>
    <w:rsid w:val="00AB7F38"/>
    <w:rsid w:val="00AC5708"/>
    <w:rsid w:val="00AE145C"/>
    <w:rsid w:val="00AF322D"/>
    <w:rsid w:val="00AF5D3F"/>
    <w:rsid w:val="00B10B09"/>
    <w:rsid w:val="00B24A2E"/>
    <w:rsid w:val="00B53E5E"/>
    <w:rsid w:val="00B5590F"/>
    <w:rsid w:val="00B802E4"/>
    <w:rsid w:val="00B902D7"/>
    <w:rsid w:val="00BA395C"/>
    <w:rsid w:val="00BA42DF"/>
    <w:rsid w:val="00BA654D"/>
    <w:rsid w:val="00BB013C"/>
    <w:rsid w:val="00BB5763"/>
    <w:rsid w:val="00BF2056"/>
    <w:rsid w:val="00BF2F1D"/>
    <w:rsid w:val="00C0570E"/>
    <w:rsid w:val="00C2182F"/>
    <w:rsid w:val="00C24A04"/>
    <w:rsid w:val="00C27C7D"/>
    <w:rsid w:val="00C30FDF"/>
    <w:rsid w:val="00C3419C"/>
    <w:rsid w:val="00C503B5"/>
    <w:rsid w:val="00C65C0B"/>
    <w:rsid w:val="00C67DAF"/>
    <w:rsid w:val="00C82373"/>
    <w:rsid w:val="00C83DBE"/>
    <w:rsid w:val="00C85F0C"/>
    <w:rsid w:val="00C942E6"/>
    <w:rsid w:val="00CA48D9"/>
    <w:rsid w:val="00CB00DF"/>
    <w:rsid w:val="00CB400D"/>
    <w:rsid w:val="00CC085D"/>
    <w:rsid w:val="00CC15BE"/>
    <w:rsid w:val="00CC3963"/>
    <w:rsid w:val="00CE422F"/>
    <w:rsid w:val="00CF4BF1"/>
    <w:rsid w:val="00CF6F6D"/>
    <w:rsid w:val="00D21AE3"/>
    <w:rsid w:val="00D24438"/>
    <w:rsid w:val="00D27882"/>
    <w:rsid w:val="00D44D65"/>
    <w:rsid w:val="00D63926"/>
    <w:rsid w:val="00D6399C"/>
    <w:rsid w:val="00D664E7"/>
    <w:rsid w:val="00D80AED"/>
    <w:rsid w:val="00D81D3F"/>
    <w:rsid w:val="00D845C4"/>
    <w:rsid w:val="00D8608C"/>
    <w:rsid w:val="00D87174"/>
    <w:rsid w:val="00D91CA2"/>
    <w:rsid w:val="00D92BEA"/>
    <w:rsid w:val="00DB3600"/>
    <w:rsid w:val="00DF668C"/>
    <w:rsid w:val="00E5369C"/>
    <w:rsid w:val="00E557D4"/>
    <w:rsid w:val="00E644EA"/>
    <w:rsid w:val="00E9532D"/>
    <w:rsid w:val="00E95528"/>
    <w:rsid w:val="00E97D51"/>
    <w:rsid w:val="00EA74DA"/>
    <w:rsid w:val="00EB2D49"/>
    <w:rsid w:val="00ED3CD4"/>
    <w:rsid w:val="00ED6B4C"/>
    <w:rsid w:val="00EE7164"/>
    <w:rsid w:val="00F0269E"/>
    <w:rsid w:val="00F2446B"/>
    <w:rsid w:val="00F3602B"/>
    <w:rsid w:val="00F421BB"/>
    <w:rsid w:val="00F57058"/>
    <w:rsid w:val="00F83ED1"/>
    <w:rsid w:val="00F917CE"/>
    <w:rsid w:val="00FA01D6"/>
    <w:rsid w:val="00FA362D"/>
    <w:rsid w:val="00FB4CA8"/>
    <w:rsid w:val="00FC2AC3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AE145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AE14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17FB"/>
    <w:pPr>
      <w:ind w:left="720"/>
      <w:contextualSpacing/>
    </w:pPr>
  </w:style>
  <w:style w:type="paragraph" w:customStyle="1" w:styleId="Default">
    <w:name w:val="Default"/>
    <w:rsid w:val="00353FC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E644E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644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26D77-FB71-4D93-A98E-C8641692A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920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5879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3</cp:revision>
  <cp:lastPrinted>2012-04-18T08:17:00Z</cp:lastPrinted>
  <dcterms:created xsi:type="dcterms:W3CDTF">2013-02-26T11:47:00Z</dcterms:created>
  <dcterms:modified xsi:type="dcterms:W3CDTF">2013-02-27T07:18:00Z</dcterms:modified>
</cp:coreProperties>
</file>