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rsidRPr="00330123">
        <w:tblPrEx>
          <w:tblCellMar>
            <w:top w:w="0" w:type="dxa"/>
            <w:bottom w:w="0" w:type="dxa"/>
          </w:tblCellMar>
        </w:tblPrEx>
        <w:trPr>
          <w:trHeight w:val="207"/>
        </w:trPr>
        <w:tc>
          <w:tcPr>
            <w:tcW w:w="5688" w:type="dxa"/>
          </w:tcPr>
          <w:p w:rsidR="00CE422F" w:rsidRPr="00330123" w:rsidRDefault="00CE422F" w:rsidP="00630944">
            <w:pPr>
              <w:jc w:val="center"/>
              <w:rPr>
                <w:rFonts w:ascii="Verdana" w:hAnsi="Verdana"/>
                <w:shadow/>
                <w:sz w:val="18"/>
                <w:szCs w:val="18"/>
              </w:rPr>
            </w:pPr>
            <w:r w:rsidRPr="00330123">
              <w:rPr>
                <w:rFonts w:ascii="Verdana" w:hAnsi="Verdana"/>
                <w:b/>
                <w:shadow/>
                <w:sz w:val="18"/>
                <w:szCs w:val="18"/>
              </w:rPr>
              <w:t>ΕΛΛΗΝΙΚΗ ΔΗΜΟΚΡΑΤΙΑ</w:t>
            </w:r>
          </w:p>
        </w:tc>
        <w:tc>
          <w:tcPr>
            <w:tcW w:w="4994" w:type="dxa"/>
          </w:tcPr>
          <w:p w:rsidR="00CE422F" w:rsidRPr="00330123" w:rsidRDefault="00CE422F">
            <w:pPr>
              <w:rPr>
                <w:rFonts w:ascii="Verdana" w:hAnsi="Verdana"/>
                <w:shadow/>
                <w:sz w:val="18"/>
                <w:szCs w:val="18"/>
                <w:lang w:val="en-US"/>
              </w:rPr>
            </w:pPr>
          </w:p>
        </w:tc>
      </w:tr>
      <w:tr w:rsidR="00D202D5" w:rsidRPr="00330123">
        <w:tblPrEx>
          <w:tblCellMar>
            <w:top w:w="0" w:type="dxa"/>
            <w:bottom w:w="0" w:type="dxa"/>
          </w:tblCellMar>
        </w:tblPrEx>
        <w:tc>
          <w:tcPr>
            <w:tcW w:w="5688" w:type="dxa"/>
          </w:tcPr>
          <w:p w:rsidR="00D202D5" w:rsidRPr="00330123" w:rsidRDefault="00D202D5" w:rsidP="00630944">
            <w:pPr>
              <w:widowControl w:val="0"/>
              <w:tabs>
                <w:tab w:val="left" w:pos="9504"/>
              </w:tabs>
              <w:autoSpaceDE w:val="0"/>
              <w:autoSpaceDN w:val="0"/>
              <w:adjustRightInd w:val="0"/>
              <w:jc w:val="center"/>
              <w:rPr>
                <w:rFonts w:ascii="Verdana" w:hAnsi="Verdana"/>
                <w:b/>
                <w:bCs/>
                <w:shadow/>
                <w:sz w:val="18"/>
                <w:szCs w:val="18"/>
              </w:rPr>
            </w:pPr>
            <w:r w:rsidRPr="00330123">
              <w:rPr>
                <w:rFonts w:ascii="Verdana" w:hAnsi="Verdana"/>
                <w:b/>
                <w:bCs/>
                <w:shadow/>
                <w:sz w:val="18"/>
                <w:szCs w:val="18"/>
              </w:rPr>
              <w:t>ΕΠΙΜΕΛΗΤΗΡΙΟ</w:t>
            </w:r>
            <w:r w:rsidR="00B45D09" w:rsidRPr="00330123">
              <w:rPr>
                <w:rFonts w:ascii="Verdana" w:hAnsi="Verdana"/>
                <w:b/>
                <w:bCs/>
                <w:shadow/>
                <w:sz w:val="18"/>
                <w:szCs w:val="18"/>
                <w:lang w:val="en-US"/>
              </w:rPr>
              <w:t xml:space="preserve"> </w:t>
            </w:r>
            <w:r w:rsidR="00211191" w:rsidRPr="00330123">
              <w:rPr>
                <w:rFonts w:ascii="Verdana" w:hAnsi="Verdana"/>
                <w:b/>
                <w:bCs/>
                <w:shadow/>
                <w:sz w:val="18"/>
                <w:szCs w:val="18"/>
              </w:rPr>
              <w:t>ΚΙΛΚΙΣ</w:t>
            </w:r>
          </w:p>
          <w:p w:rsidR="00D202D5" w:rsidRPr="00330123" w:rsidRDefault="00D202D5" w:rsidP="00630944">
            <w:pPr>
              <w:widowControl w:val="0"/>
              <w:tabs>
                <w:tab w:val="left" w:pos="9504"/>
              </w:tabs>
              <w:autoSpaceDE w:val="0"/>
              <w:autoSpaceDN w:val="0"/>
              <w:adjustRightInd w:val="0"/>
              <w:jc w:val="center"/>
              <w:rPr>
                <w:rFonts w:ascii="Verdana" w:hAnsi="Verdana"/>
                <w:b/>
                <w:bCs/>
                <w:shadow/>
                <w:sz w:val="18"/>
                <w:szCs w:val="18"/>
              </w:rPr>
            </w:pPr>
            <w:r w:rsidRPr="00330123">
              <w:rPr>
                <w:rFonts w:ascii="Verdana" w:hAnsi="Verdana"/>
                <w:b/>
                <w:bCs/>
                <w:shadow/>
                <w:sz w:val="18"/>
                <w:szCs w:val="18"/>
              </w:rPr>
              <w:t>ΥΠΗΡΕΣΙΑ ΓΕΝΙΚΟΥ ΕΜΠΟΡΙΚΟΥ ΜΗΤΡΩΟΥ</w:t>
            </w:r>
          </w:p>
        </w:tc>
        <w:tc>
          <w:tcPr>
            <w:tcW w:w="4994" w:type="dxa"/>
          </w:tcPr>
          <w:p w:rsidR="00D202D5" w:rsidRPr="009A36FC" w:rsidRDefault="0087008F" w:rsidP="00D202D5">
            <w:pPr>
              <w:widowControl w:val="0"/>
              <w:tabs>
                <w:tab w:val="left" w:pos="9504"/>
              </w:tabs>
              <w:autoSpaceDE w:val="0"/>
              <w:autoSpaceDN w:val="0"/>
              <w:adjustRightInd w:val="0"/>
              <w:rPr>
                <w:rFonts w:ascii="Verdana" w:hAnsi="Verdana"/>
                <w:bCs/>
                <w:shadow/>
                <w:sz w:val="18"/>
                <w:szCs w:val="18"/>
                <w:lang w:val="en-GB"/>
              </w:rPr>
            </w:pPr>
            <w:r w:rsidRPr="009A36FC">
              <w:rPr>
                <w:rFonts w:ascii="Verdana" w:hAnsi="Verdana"/>
                <w:bCs/>
                <w:shadow/>
                <w:sz w:val="18"/>
                <w:szCs w:val="18"/>
              </w:rPr>
              <w:t>Κιλκίς</w:t>
            </w:r>
            <w:r w:rsidR="00D202D5" w:rsidRPr="009A36FC">
              <w:rPr>
                <w:rFonts w:ascii="Verdana" w:hAnsi="Verdana"/>
                <w:bCs/>
                <w:shadow/>
                <w:sz w:val="18"/>
                <w:szCs w:val="18"/>
                <w:lang w:val="en-GB"/>
              </w:rPr>
              <w:t xml:space="preserve">,        </w:t>
            </w:r>
            <w:r w:rsidR="00A37B63">
              <w:rPr>
                <w:rFonts w:ascii="Verdana" w:hAnsi="Verdana"/>
                <w:bCs/>
                <w:shadow/>
                <w:sz w:val="18"/>
                <w:szCs w:val="18"/>
              </w:rPr>
              <w:t>29.01.2015</w:t>
            </w:r>
            <w:r w:rsidR="00D202D5" w:rsidRPr="009A36FC">
              <w:rPr>
                <w:rFonts w:ascii="Verdana" w:hAnsi="Verdana"/>
                <w:bCs/>
                <w:shadow/>
                <w:sz w:val="18"/>
                <w:szCs w:val="18"/>
                <w:lang w:val="en-GB"/>
              </w:rPr>
              <w:t xml:space="preserve">                </w:t>
            </w:r>
          </w:p>
          <w:p w:rsidR="00D202D5" w:rsidRPr="008C7D77" w:rsidRDefault="00165E50" w:rsidP="00A37B63">
            <w:pPr>
              <w:widowControl w:val="0"/>
              <w:tabs>
                <w:tab w:val="left" w:pos="9504"/>
              </w:tabs>
              <w:autoSpaceDE w:val="0"/>
              <w:autoSpaceDN w:val="0"/>
              <w:adjustRightInd w:val="0"/>
              <w:rPr>
                <w:rFonts w:ascii="Verdana" w:hAnsi="Verdana"/>
                <w:b/>
                <w:bCs/>
                <w:shadow/>
                <w:sz w:val="18"/>
                <w:szCs w:val="18"/>
              </w:rPr>
            </w:pPr>
            <w:r w:rsidRPr="009A36FC">
              <w:rPr>
                <w:rFonts w:ascii="Verdana" w:hAnsi="Verdana"/>
                <w:bCs/>
                <w:shadow/>
                <w:sz w:val="18"/>
                <w:szCs w:val="18"/>
              </w:rPr>
              <w:t>Αρ</w:t>
            </w:r>
            <w:r w:rsidR="00D202D5" w:rsidRPr="009A36FC">
              <w:rPr>
                <w:rFonts w:ascii="Verdana" w:hAnsi="Verdana"/>
                <w:bCs/>
                <w:shadow/>
                <w:sz w:val="18"/>
                <w:szCs w:val="18"/>
                <w:lang w:val="en-GB"/>
              </w:rPr>
              <w:t xml:space="preserve">. </w:t>
            </w:r>
            <w:proofErr w:type="spellStart"/>
            <w:r w:rsidR="00D202D5" w:rsidRPr="009A36FC">
              <w:rPr>
                <w:rFonts w:ascii="Verdana" w:hAnsi="Verdana"/>
                <w:bCs/>
                <w:shadow/>
                <w:sz w:val="18"/>
                <w:szCs w:val="18"/>
              </w:rPr>
              <w:t>Πρωτ</w:t>
            </w:r>
            <w:proofErr w:type="spellEnd"/>
            <w:r w:rsidRPr="009A36FC">
              <w:rPr>
                <w:rFonts w:ascii="Verdana" w:hAnsi="Verdana"/>
                <w:bCs/>
                <w:shadow/>
                <w:sz w:val="18"/>
                <w:szCs w:val="18"/>
                <w:lang w:val="en-GB"/>
              </w:rPr>
              <w:t>.</w:t>
            </w:r>
            <w:r w:rsidR="00D202D5" w:rsidRPr="009A36FC">
              <w:rPr>
                <w:rFonts w:ascii="Verdana" w:hAnsi="Verdana"/>
                <w:bCs/>
                <w:shadow/>
                <w:sz w:val="18"/>
                <w:szCs w:val="18"/>
                <w:lang w:val="en-GB"/>
              </w:rPr>
              <w:t xml:space="preserve">: </w:t>
            </w:r>
            <w:r w:rsidR="008C7D77">
              <w:rPr>
                <w:rFonts w:ascii="Verdana" w:hAnsi="Verdana"/>
                <w:bCs/>
                <w:shadow/>
                <w:sz w:val="18"/>
                <w:szCs w:val="18"/>
              </w:rPr>
              <w:t>197</w:t>
            </w:r>
          </w:p>
        </w:tc>
      </w:tr>
    </w:tbl>
    <w:p w:rsidR="00D202D5" w:rsidRPr="00330123" w:rsidRDefault="00D202D5" w:rsidP="00165E50">
      <w:pPr>
        <w:widowControl w:val="0"/>
        <w:tabs>
          <w:tab w:val="left" w:pos="9504"/>
        </w:tabs>
        <w:autoSpaceDE w:val="0"/>
        <w:autoSpaceDN w:val="0"/>
        <w:adjustRightInd w:val="0"/>
        <w:spacing w:line="360" w:lineRule="auto"/>
        <w:rPr>
          <w:rFonts w:ascii="Verdana" w:hAnsi="Verdana"/>
          <w:b/>
          <w:bCs/>
          <w:shadow/>
          <w:sz w:val="18"/>
          <w:szCs w:val="18"/>
          <w:lang w:val="en-US"/>
        </w:rPr>
      </w:pPr>
      <w:r w:rsidRPr="00330123">
        <w:rPr>
          <w:rFonts w:ascii="Verdana" w:hAnsi="Verdana"/>
          <w:b/>
          <w:bCs/>
          <w:shadow/>
          <w:sz w:val="18"/>
          <w:szCs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9" type="#_x0000_t75" style="position:absolute;margin-left:117pt;margin-top:0;width:42.8pt;height:42.8pt;z-index:251657728;mso-position-horizontal-relative:text;mso-position-vertical-relative:text">
            <v:imagedata r:id="rId5" o:title=""/>
            <w10:wrap type="topAndBottom"/>
          </v:shape>
        </w:pict>
      </w:r>
      <w:r w:rsidRPr="00330123">
        <w:rPr>
          <w:rFonts w:ascii="Verdana" w:hAnsi="Verdana"/>
          <w:b/>
          <w:bCs/>
          <w:shadow/>
          <w:sz w:val="18"/>
          <w:szCs w:val="18"/>
          <w:lang w:val="en-US"/>
        </w:rPr>
        <w:t xml:space="preserve">                                                                                                                                                                                                             </w:t>
      </w:r>
    </w:p>
    <w:tbl>
      <w:tblPr>
        <w:tblpPr w:leftFromText="180" w:rightFromText="180" w:vertAnchor="text" w:horzAnchor="margin" w:tblpY="165"/>
        <w:tblW w:w="0" w:type="auto"/>
        <w:tblLayout w:type="fixed"/>
        <w:tblLook w:val="0000"/>
      </w:tblPr>
      <w:tblGrid>
        <w:gridCol w:w="2088"/>
        <w:gridCol w:w="3240"/>
      </w:tblGrid>
      <w:tr w:rsidR="00D202D5" w:rsidRPr="00330123">
        <w:tblPrEx>
          <w:tblCellMar>
            <w:top w:w="0" w:type="dxa"/>
            <w:bottom w:w="0" w:type="dxa"/>
          </w:tblCellMar>
        </w:tblPrEx>
        <w:tc>
          <w:tcPr>
            <w:tcW w:w="2088" w:type="dxa"/>
            <w:vAlign w:val="center"/>
          </w:tcPr>
          <w:p w:rsidR="00D202D5" w:rsidRPr="00330123" w:rsidRDefault="00C62CEA"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Διεύθυ</w:t>
            </w:r>
            <w:r w:rsidR="00D202D5" w:rsidRPr="00330123">
              <w:rPr>
                <w:rFonts w:ascii="Verdana" w:hAnsi="Verdana"/>
                <w:b/>
                <w:bCs/>
                <w:shadow/>
                <w:sz w:val="18"/>
                <w:szCs w:val="18"/>
              </w:rPr>
              <w:t>νση</w:t>
            </w:r>
            <w:r w:rsidR="00B45D09" w:rsidRPr="00330123">
              <w:rPr>
                <w:rFonts w:ascii="Verdana" w:hAnsi="Verdana"/>
                <w:b/>
                <w:bCs/>
                <w:shadow/>
                <w:sz w:val="18"/>
                <w:szCs w:val="18"/>
              </w:rPr>
              <w:t xml:space="preserve"> </w:t>
            </w:r>
            <w:r w:rsidR="00B45D09" w:rsidRPr="00330123">
              <w:rPr>
                <w:rFonts w:ascii="Verdana" w:hAnsi="Verdana"/>
                <w:b/>
                <w:bCs/>
                <w:shadow/>
                <w:sz w:val="18"/>
                <w:szCs w:val="18"/>
                <w:lang w:val="en-US"/>
              </w:rPr>
              <w:t>:</w:t>
            </w:r>
            <w:r w:rsidR="00D202D5" w:rsidRPr="00330123">
              <w:rPr>
                <w:rFonts w:ascii="Verdana" w:hAnsi="Verdana"/>
                <w:b/>
                <w:bCs/>
                <w:shadow/>
                <w:sz w:val="18"/>
                <w:szCs w:val="18"/>
              </w:rPr>
              <w:tab/>
              <w:t xml:space="preserve">                :            </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rPr>
              <w:t>Στενημάχου 2</w:t>
            </w:r>
          </w:p>
        </w:tc>
      </w:tr>
      <w:tr w:rsidR="00D202D5" w:rsidRPr="00330123">
        <w:tblPrEx>
          <w:tblCellMar>
            <w:top w:w="0" w:type="dxa"/>
            <w:bottom w:w="0" w:type="dxa"/>
          </w:tblCellMar>
        </w:tblPrEx>
        <w:tc>
          <w:tcPr>
            <w:tcW w:w="2088" w:type="dxa"/>
            <w:vAlign w:val="center"/>
          </w:tcPr>
          <w:p w:rsidR="00D202D5" w:rsidRPr="00330123" w:rsidRDefault="00A37B63"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Τ.Κ.</w:t>
            </w:r>
            <w:r w:rsidR="00D202D5" w:rsidRPr="00330123">
              <w:rPr>
                <w:rFonts w:ascii="Verdana" w:hAnsi="Verdana"/>
                <w:b/>
                <w:bCs/>
                <w:shadow/>
                <w:sz w:val="18"/>
                <w:szCs w:val="18"/>
              </w:rPr>
              <w:t>:</w:t>
            </w:r>
            <w:r w:rsidR="00B45D09" w:rsidRPr="00A37B63">
              <w:rPr>
                <w:rFonts w:ascii="Verdana" w:hAnsi="Verdana"/>
                <w:b/>
                <w:bCs/>
                <w:shadow/>
                <w:sz w:val="18"/>
                <w:szCs w:val="18"/>
              </w:rPr>
              <w:t xml:space="preserve"> </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rPr>
              <w:t>61100 Κιλκίς</w:t>
            </w:r>
          </w:p>
        </w:tc>
      </w:tr>
      <w:tr w:rsidR="00D202D5" w:rsidRPr="00330123">
        <w:tblPrEx>
          <w:tblCellMar>
            <w:top w:w="0" w:type="dxa"/>
            <w:bottom w:w="0" w:type="dxa"/>
          </w:tblCellMar>
        </w:tblPrEx>
        <w:tc>
          <w:tcPr>
            <w:tcW w:w="2088" w:type="dxa"/>
            <w:vAlign w:val="center"/>
          </w:tcPr>
          <w:p w:rsidR="00D202D5" w:rsidRPr="00330123" w:rsidRDefault="008264AD" w:rsidP="00A37B63">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 xml:space="preserve">Αρμόδιος </w:t>
            </w:r>
            <w:r w:rsidR="00B45D09" w:rsidRPr="00330123">
              <w:rPr>
                <w:rFonts w:ascii="Verdana" w:hAnsi="Verdana"/>
                <w:b/>
                <w:bCs/>
                <w:shadow/>
                <w:sz w:val="18"/>
                <w:szCs w:val="18"/>
              </w:rPr>
              <w:t xml:space="preserve"> καταχώρηση</w:t>
            </w:r>
            <w:r w:rsidR="00A37B63">
              <w:rPr>
                <w:rFonts w:ascii="Verdana" w:hAnsi="Verdana"/>
                <w:b/>
                <w:bCs/>
                <w:shadow/>
                <w:sz w:val="18"/>
                <w:szCs w:val="18"/>
              </w:rPr>
              <w:t>ς</w:t>
            </w:r>
            <w:r w:rsidR="00B45D09" w:rsidRPr="00330123">
              <w:rPr>
                <w:rFonts w:ascii="Verdana" w:hAnsi="Verdana"/>
                <w:b/>
                <w:bCs/>
                <w:shadow/>
                <w:sz w:val="18"/>
                <w:szCs w:val="18"/>
              </w:rPr>
              <w:t>:</w:t>
            </w:r>
            <w:r w:rsidR="00D202D5" w:rsidRPr="00330123">
              <w:rPr>
                <w:rFonts w:ascii="Verdana" w:hAnsi="Verdana"/>
                <w:b/>
                <w:bCs/>
                <w:shadow/>
                <w:sz w:val="18"/>
                <w:szCs w:val="18"/>
              </w:rPr>
              <w:tab/>
              <w:t xml:space="preserve">                :</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rPr>
              <w:t xml:space="preserve">Αθανάσιος </w:t>
            </w:r>
            <w:r w:rsidR="00897083" w:rsidRPr="00C62CEA">
              <w:rPr>
                <w:rFonts w:ascii="Verdana" w:hAnsi="Verdana"/>
                <w:bCs/>
                <w:shadow/>
                <w:sz w:val="18"/>
                <w:szCs w:val="18"/>
              </w:rPr>
              <w:t xml:space="preserve">Γ. </w:t>
            </w:r>
            <w:r w:rsidRPr="00C62CEA">
              <w:rPr>
                <w:rFonts w:ascii="Verdana" w:hAnsi="Verdana"/>
                <w:bCs/>
                <w:shadow/>
                <w:sz w:val="18"/>
                <w:szCs w:val="18"/>
              </w:rPr>
              <w:t>Μάντζαρης</w:t>
            </w:r>
          </w:p>
        </w:tc>
      </w:tr>
      <w:tr w:rsidR="00D202D5" w:rsidRPr="00330123">
        <w:tblPrEx>
          <w:tblCellMar>
            <w:top w:w="0" w:type="dxa"/>
            <w:bottom w:w="0" w:type="dxa"/>
          </w:tblCellMar>
        </w:tblPrEx>
        <w:tc>
          <w:tcPr>
            <w:tcW w:w="2088" w:type="dxa"/>
            <w:vAlign w:val="center"/>
          </w:tcPr>
          <w:p w:rsidR="00D202D5" w:rsidRPr="00330123"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Τηλέφωνο</w:t>
            </w:r>
            <w:r w:rsidR="00B45D09" w:rsidRPr="00330123">
              <w:rPr>
                <w:rFonts w:ascii="Verdana" w:hAnsi="Verdana"/>
                <w:b/>
                <w:bCs/>
                <w:shadow/>
                <w:sz w:val="18"/>
                <w:szCs w:val="18"/>
              </w:rPr>
              <w:t xml:space="preserve"> :</w:t>
            </w:r>
            <w:r w:rsidRPr="00330123">
              <w:rPr>
                <w:rFonts w:ascii="Verdana" w:hAnsi="Verdana"/>
                <w:b/>
                <w:bCs/>
                <w:shadow/>
                <w:sz w:val="18"/>
                <w:szCs w:val="18"/>
              </w:rPr>
              <w:tab/>
              <w:t xml:space="preserve">                :</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rPr>
              <w:t>2341024580</w:t>
            </w:r>
            <w:r w:rsidR="00C62CEA" w:rsidRPr="00C62CEA">
              <w:rPr>
                <w:rFonts w:ascii="Verdana" w:hAnsi="Verdana"/>
                <w:bCs/>
                <w:shadow/>
                <w:sz w:val="18"/>
                <w:szCs w:val="18"/>
              </w:rPr>
              <w:t xml:space="preserve"> </w:t>
            </w:r>
            <w:r w:rsidR="00C62CEA">
              <w:rPr>
                <w:rFonts w:ascii="Verdana" w:hAnsi="Verdana"/>
                <w:bCs/>
                <w:shadow/>
                <w:sz w:val="18"/>
                <w:szCs w:val="18"/>
              </w:rPr>
              <w:t>(</w:t>
            </w:r>
            <w:proofErr w:type="spellStart"/>
            <w:r w:rsidR="00C62CEA">
              <w:rPr>
                <w:rFonts w:ascii="Verdana" w:hAnsi="Verdana"/>
                <w:bCs/>
                <w:shadow/>
                <w:sz w:val="18"/>
                <w:szCs w:val="18"/>
              </w:rPr>
              <w:t>εσ</w:t>
            </w:r>
            <w:proofErr w:type="spellEnd"/>
            <w:r w:rsidR="00C62CEA">
              <w:rPr>
                <w:rFonts w:ascii="Verdana" w:hAnsi="Verdana"/>
                <w:bCs/>
                <w:shadow/>
                <w:sz w:val="18"/>
                <w:szCs w:val="18"/>
              </w:rPr>
              <w:t>. 119)</w:t>
            </w:r>
          </w:p>
        </w:tc>
      </w:tr>
      <w:tr w:rsidR="00D202D5" w:rsidRPr="00330123">
        <w:tblPrEx>
          <w:tblCellMar>
            <w:top w:w="0" w:type="dxa"/>
            <w:bottom w:w="0" w:type="dxa"/>
          </w:tblCellMar>
        </w:tblPrEx>
        <w:tc>
          <w:tcPr>
            <w:tcW w:w="2088" w:type="dxa"/>
            <w:vAlign w:val="center"/>
          </w:tcPr>
          <w:p w:rsidR="00D202D5" w:rsidRPr="00330123" w:rsidRDefault="00C62CEA"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lang w:val="en-US"/>
              </w:rPr>
              <w:t>FAX</w:t>
            </w:r>
            <w:r w:rsidR="00D202D5" w:rsidRPr="00330123">
              <w:rPr>
                <w:rFonts w:ascii="Verdana" w:hAnsi="Verdana"/>
                <w:b/>
                <w:bCs/>
                <w:shadow/>
                <w:sz w:val="18"/>
                <w:szCs w:val="18"/>
              </w:rPr>
              <w:t xml:space="preserve">  :</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rPr>
              <w:t>2341020924</w:t>
            </w:r>
          </w:p>
        </w:tc>
      </w:tr>
      <w:tr w:rsidR="00D202D5" w:rsidRPr="00C62CEA">
        <w:tblPrEx>
          <w:tblCellMar>
            <w:top w:w="0" w:type="dxa"/>
            <w:bottom w:w="0" w:type="dxa"/>
          </w:tblCellMar>
        </w:tblPrEx>
        <w:tc>
          <w:tcPr>
            <w:tcW w:w="2088" w:type="dxa"/>
            <w:vAlign w:val="center"/>
          </w:tcPr>
          <w:p w:rsidR="00D202D5" w:rsidRPr="00330123" w:rsidRDefault="00C62CEA"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lang w:val="en-US"/>
              </w:rPr>
              <w:t>e</w:t>
            </w:r>
            <w:r w:rsidRPr="00C62CEA">
              <w:rPr>
                <w:rFonts w:ascii="Verdana" w:hAnsi="Verdana"/>
                <w:b/>
                <w:bCs/>
                <w:shadow/>
                <w:sz w:val="18"/>
                <w:szCs w:val="18"/>
              </w:rPr>
              <w:t>-</w:t>
            </w:r>
            <w:r>
              <w:rPr>
                <w:rFonts w:ascii="Verdana" w:hAnsi="Verdana"/>
                <w:b/>
                <w:bCs/>
                <w:shadow/>
                <w:sz w:val="18"/>
                <w:szCs w:val="18"/>
                <w:lang w:val="en-US"/>
              </w:rPr>
              <w:t>mail</w:t>
            </w:r>
            <w:r w:rsidR="00D202D5" w:rsidRPr="00330123">
              <w:rPr>
                <w:rFonts w:ascii="Verdana" w:hAnsi="Verdana"/>
                <w:b/>
                <w:bCs/>
                <w:shadow/>
                <w:sz w:val="18"/>
                <w:szCs w:val="18"/>
              </w:rPr>
              <w:t>:</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proofErr w:type="spellStart"/>
            <w:r w:rsidRPr="00C62CEA">
              <w:rPr>
                <w:rFonts w:ascii="Verdana" w:hAnsi="Verdana"/>
                <w:bCs/>
                <w:shadow/>
                <w:sz w:val="18"/>
                <w:szCs w:val="18"/>
                <w:lang w:val="en-US"/>
              </w:rPr>
              <w:t>mantzaris</w:t>
            </w:r>
            <w:proofErr w:type="spellEnd"/>
            <w:r w:rsidRPr="00C62CEA">
              <w:rPr>
                <w:rFonts w:ascii="Verdana" w:hAnsi="Verdana"/>
                <w:bCs/>
                <w:shadow/>
                <w:sz w:val="18"/>
                <w:szCs w:val="18"/>
              </w:rPr>
              <w:t>@</w:t>
            </w:r>
            <w:proofErr w:type="spellStart"/>
            <w:r w:rsidRPr="00C62CEA">
              <w:rPr>
                <w:rFonts w:ascii="Verdana" w:hAnsi="Verdana"/>
                <w:bCs/>
                <w:shadow/>
                <w:sz w:val="18"/>
                <w:szCs w:val="18"/>
                <w:lang w:val="en-US"/>
              </w:rPr>
              <w:t>ccikilkis</w:t>
            </w:r>
            <w:proofErr w:type="spellEnd"/>
            <w:r w:rsidRPr="00C62CEA">
              <w:rPr>
                <w:rFonts w:ascii="Verdana" w:hAnsi="Verdana"/>
                <w:bCs/>
                <w:shadow/>
                <w:sz w:val="18"/>
                <w:szCs w:val="18"/>
              </w:rPr>
              <w:t>.</w:t>
            </w:r>
            <w:proofErr w:type="spellStart"/>
            <w:r w:rsidRPr="00C62CEA">
              <w:rPr>
                <w:rFonts w:ascii="Verdana" w:hAnsi="Verdana"/>
                <w:bCs/>
                <w:shadow/>
                <w:sz w:val="18"/>
                <w:szCs w:val="18"/>
                <w:lang w:val="en-US"/>
              </w:rPr>
              <w:t>gr</w:t>
            </w:r>
            <w:proofErr w:type="spellEnd"/>
          </w:p>
        </w:tc>
      </w:tr>
    </w:tbl>
    <w:tbl>
      <w:tblPr>
        <w:tblpPr w:leftFromText="180" w:rightFromText="180" w:vertAnchor="text" w:horzAnchor="margin" w:tblpXSpec="right" w:tblpY="176"/>
        <w:tblW w:w="0" w:type="auto"/>
        <w:tblLayout w:type="fixed"/>
        <w:tblLook w:val="0000"/>
      </w:tblPr>
      <w:tblGrid>
        <w:gridCol w:w="1188"/>
        <w:gridCol w:w="3852"/>
      </w:tblGrid>
      <w:tr w:rsidR="00D202D5" w:rsidRPr="001D38EF">
        <w:tblPrEx>
          <w:tblCellMar>
            <w:top w:w="0" w:type="dxa"/>
            <w:bottom w:w="0" w:type="dxa"/>
          </w:tblCellMar>
        </w:tblPrEx>
        <w:tc>
          <w:tcPr>
            <w:tcW w:w="1188" w:type="dxa"/>
          </w:tcPr>
          <w:p w:rsidR="00D202D5" w:rsidRPr="00C62CEA"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ΠΡΟΣ</w:t>
            </w:r>
            <w:r w:rsidRPr="00C62CEA">
              <w:rPr>
                <w:rFonts w:ascii="Verdana" w:hAnsi="Verdana"/>
                <w:b/>
                <w:bCs/>
                <w:shadow/>
                <w:sz w:val="18"/>
                <w:szCs w:val="18"/>
              </w:rPr>
              <w:t xml:space="preserve"> :</w:t>
            </w:r>
          </w:p>
        </w:tc>
        <w:tc>
          <w:tcPr>
            <w:tcW w:w="3852" w:type="dxa"/>
          </w:tcPr>
          <w:p w:rsidR="00A37B63" w:rsidRDefault="00A37B63" w:rsidP="00A37B63">
            <w:pPr>
              <w:widowControl w:val="0"/>
              <w:tabs>
                <w:tab w:val="left" w:pos="9504"/>
              </w:tabs>
              <w:autoSpaceDE w:val="0"/>
              <w:autoSpaceDN w:val="0"/>
              <w:adjustRightInd w:val="0"/>
              <w:spacing w:line="360" w:lineRule="auto"/>
              <w:rPr>
                <w:rFonts w:ascii="Verdana" w:hAnsi="Verdana"/>
                <w:b/>
                <w:bCs/>
                <w:shadow/>
                <w:sz w:val="18"/>
                <w:szCs w:val="18"/>
              </w:rPr>
            </w:pPr>
            <w:r w:rsidRPr="0089259E">
              <w:rPr>
                <w:rFonts w:ascii="Verdana" w:hAnsi="Verdana"/>
                <w:b/>
                <w:shadow/>
                <w:sz w:val="18"/>
                <w:szCs w:val="18"/>
              </w:rPr>
              <w:t>ΚΕΤΕ ΑΝΩΝΥΜΗ ΕΤΑΙΡΕΙΑ – ΠΟΡΤΕΣ ΠΥΡΑΣΦΑΛΕΙΑΣ</w:t>
            </w:r>
          </w:p>
          <w:p w:rsidR="00D202D5" w:rsidRPr="001D38EF" w:rsidRDefault="00A37B63" w:rsidP="00A37B63">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Cs/>
                <w:shadow/>
                <w:sz w:val="18"/>
                <w:szCs w:val="18"/>
              </w:rPr>
              <w:t>ΒΙΟ.ΠΑ. Πολυκάστρου, 61200 Πολύκαστρο</w:t>
            </w:r>
          </w:p>
        </w:tc>
      </w:tr>
      <w:tr w:rsidR="00D202D5" w:rsidRPr="00C62CEA">
        <w:tblPrEx>
          <w:tblCellMar>
            <w:top w:w="0" w:type="dxa"/>
            <w:bottom w:w="0" w:type="dxa"/>
          </w:tblCellMar>
        </w:tblPrEx>
        <w:tc>
          <w:tcPr>
            <w:tcW w:w="1188" w:type="dxa"/>
          </w:tcPr>
          <w:p w:rsidR="00D202D5" w:rsidRPr="00C62CEA"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ΣΥΝ</w:t>
            </w:r>
            <w:r w:rsidRPr="00C62CEA">
              <w:rPr>
                <w:rFonts w:ascii="Verdana" w:hAnsi="Verdana"/>
                <w:b/>
                <w:bCs/>
                <w:shadow/>
                <w:sz w:val="18"/>
                <w:szCs w:val="18"/>
              </w:rPr>
              <w:t xml:space="preserve">    </w:t>
            </w:r>
            <w:r w:rsidRPr="00330123">
              <w:rPr>
                <w:rFonts w:ascii="Verdana" w:hAnsi="Verdana"/>
                <w:b/>
                <w:bCs/>
                <w:shadow/>
                <w:sz w:val="18"/>
                <w:szCs w:val="18"/>
              </w:rPr>
              <w:t>:</w:t>
            </w:r>
          </w:p>
        </w:tc>
        <w:tc>
          <w:tcPr>
            <w:tcW w:w="3852" w:type="dxa"/>
          </w:tcPr>
          <w:p w:rsidR="00644D19" w:rsidRPr="00BF09A0" w:rsidRDefault="009A36FC" w:rsidP="00165E50">
            <w:pPr>
              <w:widowControl w:val="0"/>
              <w:tabs>
                <w:tab w:val="left" w:pos="9504"/>
              </w:tabs>
              <w:autoSpaceDE w:val="0"/>
              <w:autoSpaceDN w:val="0"/>
              <w:adjustRightInd w:val="0"/>
              <w:spacing w:line="360" w:lineRule="auto"/>
              <w:rPr>
                <w:rFonts w:ascii="Verdana" w:hAnsi="Verdana"/>
                <w:bCs/>
                <w:shadow/>
                <w:sz w:val="18"/>
                <w:szCs w:val="18"/>
              </w:rPr>
            </w:pPr>
            <w:r>
              <w:rPr>
                <w:rFonts w:ascii="Verdana" w:hAnsi="Verdana"/>
                <w:b/>
                <w:bCs/>
                <w:shadow/>
                <w:sz w:val="18"/>
                <w:szCs w:val="18"/>
              </w:rPr>
              <w:t>-</w:t>
            </w:r>
          </w:p>
        </w:tc>
      </w:tr>
      <w:tr w:rsidR="00D202D5" w:rsidRPr="00BF09A0">
        <w:tblPrEx>
          <w:tblCellMar>
            <w:top w:w="0" w:type="dxa"/>
            <w:bottom w:w="0" w:type="dxa"/>
          </w:tblCellMar>
        </w:tblPrEx>
        <w:tc>
          <w:tcPr>
            <w:tcW w:w="1188" w:type="dxa"/>
          </w:tcPr>
          <w:p w:rsidR="00D202D5" w:rsidRPr="00C62CEA"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ΚΟΙΝ</w:t>
            </w:r>
            <w:r w:rsidRPr="00C62CEA">
              <w:rPr>
                <w:rFonts w:ascii="Verdana" w:hAnsi="Verdana"/>
                <w:b/>
                <w:bCs/>
                <w:shadow/>
                <w:sz w:val="18"/>
                <w:szCs w:val="18"/>
              </w:rPr>
              <w:t xml:space="preserve">  :</w:t>
            </w:r>
          </w:p>
        </w:tc>
        <w:tc>
          <w:tcPr>
            <w:tcW w:w="3852" w:type="dxa"/>
          </w:tcPr>
          <w:p w:rsidR="00A37B63" w:rsidRPr="001D38EF" w:rsidRDefault="00A37B63" w:rsidP="00A37B63">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 xml:space="preserve">Α) </w:t>
            </w:r>
            <w:r w:rsidRPr="00330123">
              <w:rPr>
                <w:rFonts w:ascii="Verdana" w:hAnsi="Verdana"/>
                <w:b/>
                <w:bCs/>
                <w:shadow/>
                <w:sz w:val="18"/>
                <w:szCs w:val="18"/>
              </w:rPr>
              <w:t>Περιφερειακή</w:t>
            </w:r>
            <w:r w:rsidRPr="001D38EF">
              <w:rPr>
                <w:rFonts w:ascii="Verdana" w:hAnsi="Verdana"/>
                <w:b/>
                <w:bCs/>
                <w:shadow/>
                <w:sz w:val="18"/>
                <w:szCs w:val="18"/>
              </w:rPr>
              <w:t xml:space="preserve"> </w:t>
            </w:r>
            <w:r w:rsidRPr="00330123">
              <w:rPr>
                <w:rFonts w:ascii="Verdana" w:hAnsi="Verdana"/>
                <w:b/>
                <w:bCs/>
                <w:shadow/>
                <w:sz w:val="18"/>
                <w:szCs w:val="18"/>
              </w:rPr>
              <w:t>Ενότητα</w:t>
            </w:r>
            <w:r w:rsidRPr="001D38EF">
              <w:rPr>
                <w:rFonts w:ascii="Verdana" w:hAnsi="Verdana"/>
                <w:b/>
                <w:bCs/>
                <w:shadow/>
                <w:sz w:val="18"/>
                <w:szCs w:val="18"/>
              </w:rPr>
              <w:t xml:space="preserve"> </w:t>
            </w:r>
            <w:r w:rsidRPr="00330123">
              <w:rPr>
                <w:rFonts w:ascii="Verdana" w:hAnsi="Verdana"/>
                <w:b/>
                <w:bCs/>
                <w:shadow/>
                <w:sz w:val="18"/>
                <w:szCs w:val="18"/>
              </w:rPr>
              <w:t>Κιλκίς</w:t>
            </w:r>
            <w:r w:rsidRPr="001D38EF">
              <w:rPr>
                <w:rFonts w:ascii="Verdana" w:hAnsi="Verdana"/>
                <w:b/>
                <w:bCs/>
                <w:shadow/>
                <w:sz w:val="18"/>
                <w:szCs w:val="18"/>
              </w:rPr>
              <w:t xml:space="preserve"> </w:t>
            </w:r>
            <w:r w:rsidRPr="00330123">
              <w:rPr>
                <w:rFonts w:ascii="Verdana" w:hAnsi="Verdana"/>
                <w:b/>
                <w:bCs/>
                <w:shadow/>
                <w:sz w:val="18"/>
                <w:szCs w:val="18"/>
              </w:rPr>
              <w:t>Διεύθυνση</w:t>
            </w:r>
            <w:r w:rsidRPr="001D38EF">
              <w:rPr>
                <w:rFonts w:ascii="Verdana" w:hAnsi="Verdana"/>
                <w:b/>
                <w:bCs/>
                <w:shadow/>
                <w:sz w:val="18"/>
                <w:szCs w:val="18"/>
              </w:rPr>
              <w:t xml:space="preserve"> </w:t>
            </w:r>
            <w:r w:rsidRPr="00330123">
              <w:rPr>
                <w:rFonts w:ascii="Verdana" w:hAnsi="Verdana"/>
                <w:b/>
                <w:bCs/>
                <w:shadow/>
                <w:sz w:val="18"/>
                <w:szCs w:val="18"/>
              </w:rPr>
              <w:t>Ανάπτυξης</w:t>
            </w:r>
          </w:p>
          <w:p w:rsidR="00A37B63" w:rsidRPr="00330123" w:rsidRDefault="00A37B63" w:rsidP="00A37B63">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Τμήμα</w:t>
            </w:r>
            <w:r w:rsidRPr="001D38EF">
              <w:rPr>
                <w:rFonts w:ascii="Verdana" w:hAnsi="Verdana"/>
                <w:b/>
                <w:bCs/>
                <w:shadow/>
                <w:sz w:val="18"/>
                <w:szCs w:val="18"/>
              </w:rPr>
              <w:t xml:space="preserve"> </w:t>
            </w:r>
            <w:r w:rsidRPr="00330123">
              <w:rPr>
                <w:rFonts w:ascii="Verdana" w:hAnsi="Verdana"/>
                <w:b/>
                <w:bCs/>
                <w:shadow/>
                <w:sz w:val="18"/>
                <w:szCs w:val="18"/>
              </w:rPr>
              <w:t>Εμπορίου – Τουρισμού</w:t>
            </w:r>
          </w:p>
          <w:p w:rsidR="00BF09A0" w:rsidRPr="00BF09A0" w:rsidRDefault="00A37B63" w:rsidP="00A37B63">
            <w:pPr>
              <w:widowControl w:val="0"/>
              <w:tabs>
                <w:tab w:val="left" w:pos="9504"/>
              </w:tabs>
              <w:autoSpaceDE w:val="0"/>
              <w:autoSpaceDN w:val="0"/>
              <w:adjustRightInd w:val="0"/>
              <w:spacing w:line="360" w:lineRule="auto"/>
              <w:rPr>
                <w:rFonts w:ascii="Verdana" w:hAnsi="Verdana"/>
                <w:bCs/>
                <w:shadow/>
                <w:sz w:val="18"/>
                <w:szCs w:val="18"/>
              </w:rPr>
            </w:pPr>
            <w:r w:rsidRPr="00330123">
              <w:rPr>
                <w:rFonts w:ascii="Verdana" w:hAnsi="Verdana"/>
                <w:bCs/>
                <w:shadow/>
                <w:sz w:val="18"/>
                <w:szCs w:val="18"/>
              </w:rPr>
              <w:t>Αν. Παπανδρέου 3, 61100 Κιλκίς</w:t>
            </w:r>
          </w:p>
        </w:tc>
      </w:tr>
      <w:tr w:rsidR="00D202D5" w:rsidRPr="00330123">
        <w:tblPrEx>
          <w:tblCellMar>
            <w:top w:w="0" w:type="dxa"/>
            <w:bottom w:w="0" w:type="dxa"/>
          </w:tblCellMar>
        </w:tblPrEx>
        <w:tc>
          <w:tcPr>
            <w:tcW w:w="1188" w:type="dxa"/>
          </w:tcPr>
          <w:p w:rsidR="00D202D5" w:rsidRPr="00BF09A0"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p>
        </w:tc>
        <w:tc>
          <w:tcPr>
            <w:tcW w:w="3852" w:type="dxa"/>
          </w:tcPr>
          <w:p w:rsidR="00D202D5" w:rsidRPr="00330123" w:rsidRDefault="00D202D5" w:rsidP="00BF09A0">
            <w:pPr>
              <w:widowControl w:val="0"/>
              <w:tabs>
                <w:tab w:val="left" w:pos="9504"/>
              </w:tabs>
              <w:autoSpaceDE w:val="0"/>
              <w:autoSpaceDN w:val="0"/>
              <w:adjustRightInd w:val="0"/>
              <w:spacing w:line="360" w:lineRule="auto"/>
              <w:rPr>
                <w:rFonts w:ascii="Verdana" w:hAnsi="Verdana"/>
                <w:b/>
                <w:bCs/>
                <w:shadow/>
                <w:sz w:val="18"/>
                <w:szCs w:val="18"/>
              </w:rPr>
            </w:pPr>
          </w:p>
        </w:tc>
      </w:tr>
    </w:tbl>
    <w:p w:rsidR="00C95820" w:rsidRDefault="00C95820" w:rsidP="0087008F">
      <w:pPr>
        <w:keepLines/>
        <w:autoSpaceDE w:val="0"/>
        <w:autoSpaceDN w:val="0"/>
        <w:adjustRightInd w:val="0"/>
        <w:spacing w:line="360" w:lineRule="auto"/>
        <w:jc w:val="both"/>
        <w:rPr>
          <w:rFonts w:ascii="Verdana" w:hAnsi="Verdana"/>
          <w:color w:val="000000"/>
          <w:sz w:val="22"/>
          <w:szCs w:val="22"/>
        </w:rPr>
      </w:pPr>
    </w:p>
    <w:p w:rsidR="00897083" w:rsidRDefault="00897083" w:rsidP="00C62CEA">
      <w:pPr>
        <w:keepLines/>
        <w:autoSpaceDE w:val="0"/>
        <w:autoSpaceDN w:val="0"/>
        <w:adjustRightInd w:val="0"/>
        <w:spacing w:line="360" w:lineRule="auto"/>
        <w:rPr>
          <w:rFonts w:ascii="Verdana" w:hAnsi="Verdana"/>
          <w:b/>
          <w:color w:val="000000"/>
          <w:spacing w:val="66"/>
          <w:sz w:val="22"/>
          <w:szCs w:val="22"/>
        </w:rPr>
      </w:pPr>
    </w:p>
    <w:p w:rsidR="0042158E" w:rsidRDefault="0042158E" w:rsidP="00BC270A">
      <w:pPr>
        <w:keepLines/>
        <w:autoSpaceDE w:val="0"/>
        <w:autoSpaceDN w:val="0"/>
        <w:adjustRightInd w:val="0"/>
        <w:spacing w:line="360" w:lineRule="auto"/>
        <w:rPr>
          <w:rFonts w:ascii="Verdana" w:hAnsi="Verdana"/>
          <w:b/>
          <w:color w:val="000000"/>
          <w:spacing w:val="66"/>
          <w:sz w:val="22"/>
          <w:szCs w:val="22"/>
        </w:rPr>
      </w:pPr>
    </w:p>
    <w:p w:rsidR="00BC270A" w:rsidRDefault="00BC270A" w:rsidP="0042158E">
      <w:pPr>
        <w:keepLines/>
        <w:autoSpaceDE w:val="0"/>
        <w:autoSpaceDN w:val="0"/>
        <w:adjustRightInd w:val="0"/>
        <w:spacing w:line="360" w:lineRule="auto"/>
        <w:jc w:val="center"/>
        <w:rPr>
          <w:rFonts w:ascii="Verdana" w:hAnsi="Verdana"/>
          <w:b/>
          <w:color w:val="000000"/>
          <w:spacing w:val="66"/>
          <w:sz w:val="20"/>
          <w:szCs w:val="20"/>
        </w:rPr>
      </w:pPr>
    </w:p>
    <w:p w:rsidR="00C62CEA" w:rsidRPr="00BC270A" w:rsidRDefault="00C95820" w:rsidP="0042158E">
      <w:pPr>
        <w:keepLines/>
        <w:autoSpaceDE w:val="0"/>
        <w:autoSpaceDN w:val="0"/>
        <w:adjustRightInd w:val="0"/>
        <w:spacing w:line="360" w:lineRule="auto"/>
        <w:jc w:val="center"/>
        <w:rPr>
          <w:rFonts w:ascii="Verdana" w:hAnsi="Verdana"/>
          <w:b/>
          <w:color w:val="000000"/>
          <w:spacing w:val="66"/>
          <w:sz w:val="20"/>
          <w:szCs w:val="20"/>
        </w:rPr>
      </w:pPr>
      <w:r w:rsidRPr="00BC270A">
        <w:rPr>
          <w:rFonts w:ascii="Verdana" w:hAnsi="Verdana"/>
          <w:b/>
          <w:color w:val="000000"/>
          <w:spacing w:val="66"/>
          <w:sz w:val="20"/>
          <w:szCs w:val="20"/>
        </w:rPr>
        <w:t>ΑΝΑΚΟΙΝΩΣΗ</w:t>
      </w:r>
    </w:p>
    <w:p w:rsidR="00927F15" w:rsidRPr="00BC270A" w:rsidRDefault="00330123" w:rsidP="0042158E">
      <w:pPr>
        <w:keepLines/>
        <w:autoSpaceDE w:val="0"/>
        <w:autoSpaceDN w:val="0"/>
        <w:adjustRightInd w:val="0"/>
        <w:spacing w:line="360" w:lineRule="auto"/>
        <w:jc w:val="both"/>
        <w:rPr>
          <w:rFonts w:ascii="Verdana" w:hAnsi="Verdana"/>
          <w:color w:val="000000"/>
          <w:sz w:val="20"/>
          <w:szCs w:val="20"/>
        </w:rPr>
      </w:pPr>
      <w:bookmarkStart w:id="0" w:name="ACTIVE_TITLE"/>
      <w:r w:rsidRPr="00BC270A">
        <w:rPr>
          <w:rFonts w:ascii="Verdana" w:hAnsi="Verdana"/>
          <w:color w:val="000000"/>
          <w:sz w:val="20"/>
          <w:szCs w:val="20"/>
        </w:rPr>
        <w:t xml:space="preserve">Καταχώρισης στο Γενικό Εμπορικό Μητρώο, </w:t>
      </w:r>
      <w:r w:rsidR="001D38EF" w:rsidRPr="00BC270A">
        <w:rPr>
          <w:rFonts w:ascii="Verdana" w:hAnsi="Verdana"/>
          <w:color w:val="000000"/>
          <w:sz w:val="20"/>
          <w:szCs w:val="20"/>
        </w:rPr>
        <w:t>στην Ανώνυμη Εταιρεία</w:t>
      </w:r>
      <w:r w:rsidRPr="00BC270A">
        <w:rPr>
          <w:rFonts w:ascii="Verdana" w:hAnsi="Verdana"/>
          <w:color w:val="000000"/>
          <w:sz w:val="20"/>
          <w:szCs w:val="20"/>
        </w:rPr>
        <w:t xml:space="preserve"> με την επωνυμία: </w:t>
      </w:r>
      <w:r w:rsidRPr="00BC270A">
        <w:rPr>
          <w:rFonts w:ascii="Verdana" w:hAnsi="Verdana"/>
          <w:b/>
          <w:color w:val="000000"/>
          <w:sz w:val="20"/>
          <w:szCs w:val="20"/>
        </w:rPr>
        <w:t>«</w:t>
      </w:r>
      <w:r w:rsidR="0089259E" w:rsidRPr="00BC270A">
        <w:rPr>
          <w:rFonts w:ascii="Verdana" w:hAnsi="Verdana"/>
          <w:b/>
          <w:sz w:val="20"/>
          <w:szCs w:val="20"/>
        </w:rPr>
        <w:t>ΚΕΤΕ ΑΝΩΝΥΜΗ ΕΤΑΙΡΕΙΑ – ΠΟΡΤΕΣ ΠΥΡΑΣΦΑΛΕΙΑΣ</w:t>
      </w:r>
      <w:r w:rsidRPr="00BC270A">
        <w:rPr>
          <w:rFonts w:ascii="Verdana" w:hAnsi="Verdana"/>
          <w:b/>
          <w:sz w:val="20"/>
          <w:szCs w:val="20"/>
        </w:rPr>
        <w:t>»</w:t>
      </w:r>
      <w:r w:rsidR="00745D4B" w:rsidRPr="00BC270A">
        <w:rPr>
          <w:rFonts w:ascii="Verdana" w:hAnsi="Verdana"/>
          <w:sz w:val="20"/>
          <w:szCs w:val="20"/>
        </w:rPr>
        <w:t xml:space="preserve"> με διακριτικό τίτλο: </w:t>
      </w:r>
      <w:r w:rsidR="0089259E" w:rsidRPr="00BC270A">
        <w:rPr>
          <w:rFonts w:ascii="Verdana" w:hAnsi="Verdana" w:cs="Arial"/>
          <w:b/>
          <w:sz w:val="20"/>
          <w:szCs w:val="20"/>
        </w:rPr>
        <w:t>«ΚΕΤΕ</w:t>
      </w:r>
      <w:r w:rsidR="001D38EF" w:rsidRPr="00BC270A">
        <w:rPr>
          <w:rFonts w:ascii="Verdana" w:hAnsi="Verdana" w:cs="Arial"/>
          <w:b/>
          <w:sz w:val="20"/>
          <w:szCs w:val="20"/>
        </w:rPr>
        <w:t xml:space="preserve"> Α.Ε.»</w:t>
      </w:r>
      <w:r w:rsidR="00745D4B" w:rsidRPr="00BC270A">
        <w:rPr>
          <w:rFonts w:ascii="Verdana" w:hAnsi="Verdana"/>
          <w:sz w:val="20"/>
          <w:szCs w:val="20"/>
        </w:rPr>
        <w:t xml:space="preserve">, Αρ. Μητρώου: </w:t>
      </w:r>
      <w:r w:rsidR="0089259E" w:rsidRPr="00BC270A">
        <w:rPr>
          <w:rFonts w:ascii="Verdana" w:hAnsi="Verdana"/>
          <w:b/>
          <w:sz w:val="20"/>
          <w:szCs w:val="20"/>
        </w:rPr>
        <w:t xml:space="preserve">46566/55/Β/00/08 </w:t>
      </w:r>
      <w:r w:rsidR="00745D4B" w:rsidRPr="00BC270A">
        <w:rPr>
          <w:rFonts w:ascii="Verdana" w:hAnsi="Verdana"/>
          <w:sz w:val="20"/>
          <w:szCs w:val="20"/>
        </w:rPr>
        <w:t xml:space="preserve">και Αρ. Γ.Ε.Μη.: </w:t>
      </w:r>
      <w:r w:rsidR="0089259E" w:rsidRPr="00BC270A">
        <w:rPr>
          <w:rFonts w:ascii="Verdana" w:hAnsi="Verdana"/>
          <w:b/>
          <w:sz w:val="20"/>
          <w:szCs w:val="20"/>
        </w:rPr>
        <w:t>014511835000</w:t>
      </w:r>
      <w:r w:rsidR="00EE611F" w:rsidRPr="00BC270A">
        <w:rPr>
          <w:rFonts w:ascii="Verdana" w:hAnsi="Verdana"/>
          <w:b/>
          <w:sz w:val="20"/>
          <w:szCs w:val="20"/>
        </w:rPr>
        <w:t xml:space="preserve"> </w:t>
      </w:r>
    </w:p>
    <w:p w:rsidR="00743185" w:rsidRPr="00BC270A" w:rsidRDefault="00743185" w:rsidP="0042158E">
      <w:pPr>
        <w:keepLines/>
        <w:autoSpaceDE w:val="0"/>
        <w:autoSpaceDN w:val="0"/>
        <w:adjustRightInd w:val="0"/>
        <w:spacing w:line="360" w:lineRule="auto"/>
        <w:jc w:val="both"/>
        <w:rPr>
          <w:rFonts w:ascii="Verdana" w:hAnsi="Verdana"/>
          <w:color w:val="000000"/>
          <w:sz w:val="20"/>
          <w:szCs w:val="20"/>
        </w:rPr>
      </w:pPr>
      <w:r w:rsidRPr="00BC270A">
        <w:rPr>
          <w:rFonts w:ascii="Verdana" w:hAnsi="Verdana"/>
          <w:color w:val="000000"/>
          <w:sz w:val="20"/>
          <w:szCs w:val="20"/>
        </w:rPr>
        <w:fldChar w:fldCharType="begin"/>
      </w:r>
      <w:r w:rsidRPr="00BC270A">
        <w:rPr>
          <w:rFonts w:ascii="Verdana" w:hAnsi="Verdana"/>
          <w:color w:val="000000"/>
          <w:sz w:val="20"/>
          <w:szCs w:val="20"/>
        </w:rPr>
        <w:instrText xml:space="preserve">MERGEFIELD ACTIVE_TITLE </w:instrText>
      </w:r>
      <w:r w:rsidRPr="00BC270A">
        <w:rPr>
          <w:rFonts w:ascii="Verdana" w:hAnsi="Verdana"/>
          <w:color w:val="000000"/>
          <w:sz w:val="20"/>
          <w:szCs w:val="20"/>
        </w:rPr>
        <w:fldChar w:fldCharType="end"/>
      </w:r>
      <w:bookmarkEnd w:id="0"/>
    </w:p>
    <w:p w:rsidR="00743185" w:rsidRPr="00BC270A" w:rsidRDefault="004A7F29" w:rsidP="0042158E">
      <w:pPr>
        <w:keepLines/>
        <w:autoSpaceDE w:val="0"/>
        <w:autoSpaceDN w:val="0"/>
        <w:adjustRightInd w:val="0"/>
        <w:spacing w:line="360" w:lineRule="auto"/>
        <w:jc w:val="center"/>
        <w:rPr>
          <w:rFonts w:ascii="Verdana" w:hAnsi="Verdana"/>
          <w:b/>
          <w:bCs/>
          <w:color w:val="000000"/>
          <w:sz w:val="20"/>
          <w:szCs w:val="20"/>
        </w:rPr>
      </w:pPr>
      <w:r w:rsidRPr="00BC270A">
        <w:rPr>
          <w:rFonts w:ascii="Verdana" w:hAnsi="Verdana"/>
          <w:b/>
          <w:bCs/>
          <w:color w:val="000000"/>
          <w:sz w:val="20"/>
          <w:szCs w:val="20"/>
        </w:rPr>
        <w:t xml:space="preserve">Ο </w:t>
      </w:r>
      <w:r w:rsidR="00D202D5" w:rsidRPr="00BC270A">
        <w:rPr>
          <w:rFonts w:ascii="Verdana" w:hAnsi="Verdana"/>
          <w:b/>
          <w:bCs/>
          <w:color w:val="000000"/>
          <w:sz w:val="20"/>
          <w:szCs w:val="20"/>
        </w:rPr>
        <w:t>ΠΡΟΕΔΡΟΣ</w:t>
      </w:r>
      <w:r w:rsidR="000F6C69" w:rsidRPr="00BC270A">
        <w:rPr>
          <w:rFonts w:ascii="Verdana" w:hAnsi="Verdana"/>
          <w:b/>
          <w:bCs/>
          <w:color w:val="000000"/>
          <w:sz w:val="20"/>
          <w:szCs w:val="20"/>
        </w:rPr>
        <w:t xml:space="preserve"> ΤΟΥ ΕΠΙΜΕΛΗΤΗΡΙΟΥ</w:t>
      </w:r>
      <w:r w:rsidR="00B45D09" w:rsidRPr="00BC270A">
        <w:rPr>
          <w:rFonts w:ascii="Verdana" w:hAnsi="Verdana"/>
          <w:b/>
          <w:bCs/>
          <w:color w:val="000000"/>
          <w:sz w:val="20"/>
          <w:szCs w:val="20"/>
        </w:rPr>
        <w:t xml:space="preserve"> </w:t>
      </w:r>
      <w:r w:rsidR="00165E50" w:rsidRPr="00BC270A">
        <w:rPr>
          <w:rFonts w:ascii="Verdana" w:hAnsi="Verdana"/>
          <w:b/>
          <w:bCs/>
          <w:color w:val="000000"/>
          <w:sz w:val="20"/>
          <w:szCs w:val="20"/>
        </w:rPr>
        <w:t>ΚΙΛΚΙΣ</w:t>
      </w:r>
    </w:p>
    <w:p w:rsidR="00743185" w:rsidRPr="00BC270A" w:rsidRDefault="00743185" w:rsidP="0042158E">
      <w:pPr>
        <w:keepLines/>
        <w:autoSpaceDE w:val="0"/>
        <w:autoSpaceDN w:val="0"/>
        <w:adjustRightInd w:val="0"/>
        <w:spacing w:line="360" w:lineRule="auto"/>
        <w:jc w:val="both"/>
        <w:rPr>
          <w:rFonts w:ascii="Verdana" w:hAnsi="Verdana"/>
          <w:color w:val="000000"/>
          <w:sz w:val="20"/>
          <w:szCs w:val="20"/>
        </w:rPr>
      </w:pPr>
    </w:p>
    <w:p w:rsidR="00BF09A0" w:rsidRPr="00A37B63" w:rsidRDefault="00644D19" w:rsidP="00A37B63">
      <w:pPr>
        <w:keepLines/>
        <w:autoSpaceDE w:val="0"/>
        <w:autoSpaceDN w:val="0"/>
        <w:adjustRightInd w:val="0"/>
        <w:spacing w:line="360" w:lineRule="auto"/>
        <w:jc w:val="both"/>
        <w:rPr>
          <w:rFonts w:ascii="Verdana" w:hAnsi="Verdana"/>
          <w:color w:val="000000"/>
          <w:sz w:val="20"/>
          <w:szCs w:val="20"/>
        </w:rPr>
      </w:pPr>
      <w:r w:rsidRPr="00A37B63">
        <w:rPr>
          <w:rFonts w:ascii="Verdana" w:hAnsi="Verdana"/>
          <w:sz w:val="20"/>
          <w:szCs w:val="20"/>
        </w:rPr>
        <w:t xml:space="preserve">Στις </w:t>
      </w:r>
      <w:r w:rsidR="009A36FC" w:rsidRPr="00A37B63">
        <w:rPr>
          <w:rFonts w:ascii="Verdana" w:hAnsi="Verdana"/>
          <w:b/>
          <w:sz w:val="20"/>
          <w:szCs w:val="20"/>
        </w:rPr>
        <w:t>29.01.2015</w:t>
      </w:r>
      <w:r w:rsidRPr="00A37B63">
        <w:rPr>
          <w:rFonts w:ascii="Verdana" w:hAnsi="Verdana"/>
          <w:sz w:val="20"/>
          <w:szCs w:val="20"/>
        </w:rPr>
        <w:t xml:space="preserve"> καταχωρήθηκε στο </w:t>
      </w:r>
      <w:r w:rsidRPr="00A37B63">
        <w:rPr>
          <w:rFonts w:ascii="Verdana" w:hAnsi="Verdana"/>
          <w:color w:val="000000"/>
          <w:sz w:val="20"/>
          <w:szCs w:val="20"/>
        </w:rPr>
        <w:t>Γενικό Εμπορικό Μητρώο (Γ.Ε.ΜΗ.) με</w:t>
      </w:r>
      <w:r w:rsidRPr="00A37B63">
        <w:rPr>
          <w:rFonts w:ascii="Verdana" w:hAnsi="Verdana"/>
          <w:b/>
          <w:color w:val="000000"/>
          <w:sz w:val="20"/>
          <w:szCs w:val="20"/>
        </w:rPr>
        <w:t xml:space="preserve"> Κ.Α.Κ.:</w:t>
      </w:r>
      <w:r w:rsidR="00512A12">
        <w:rPr>
          <w:rFonts w:ascii="Verdana" w:hAnsi="Verdana"/>
          <w:b/>
          <w:color w:val="000000"/>
          <w:sz w:val="20"/>
          <w:szCs w:val="20"/>
        </w:rPr>
        <w:t xml:space="preserve"> 325575</w:t>
      </w:r>
      <w:r w:rsidR="00512A12" w:rsidRPr="00512A12">
        <w:rPr>
          <w:rFonts w:ascii="Verdana" w:hAnsi="Verdana"/>
          <w:color w:val="000000"/>
          <w:sz w:val="20"/>
          <w:szCs w:val="20"/>
        </w:rPr>
        <w:t>,</w:t>
      </w:r>
      <w:r w:rsidR="003115FE" w:rsidRPr="00A37B63">
        <w:rPr>
          <w:rFonts w:ascii="Verdana" w:hAnsi="Verdana"/>
          <w:b/>
          <w:color w:val="000000"/>
          <w:sz w:val="20"/>
          <w:szCs w:val="20"/>
        </w:rPr>
        <w:t xml:space="preserve"> </w:t>
      </w:r>
      <w:r w:rsidR="009A36FC" w:rsidRPr="00A37B63">
        <w:rPr>
          <w:rFonts w:ascii="Verdana" w:hAnsi="Verdana"/>
          <w:color w:val="000000"/>
          <w:sz w:val="20"/>
          <w:szCs w:val="20"/>
        </w:rPr>
        <w:t>η</w:t>
      </w:r>
      <w:r w:rsidR="009A36FC" w:rsidRPr="00A37B63">
        <w:rPr>
          <w:rFonts w:ascii="Verdana" w:hAnsi="Verdana"/>
          <w:b/>
          <w:color w:val="000000"/>
          <w:sz w:val="20"/>
          <w:szCs w:val="20"/>
        </w:rPr>
        <w:t xml:space="preserve"> </w:t>
      </w:r>
      <w:r w:rsidR="009A36FC" w:rsidRPr="00A37B63">
        <w:rPr>
          <w:rFonts w:ascii="Verdana" w:hAnsi="Verdana"/>
          <w:b/>
          <w:sz w:val="20"/>
          <w:szCs w:val="20"/>
        </w:rPr>
        <w:t xml:space="preserve">ΕΜΤ οικ. 40442/153/23.01.2015 </w:t>
      </w:r>
      <w:r w:rsidR="009A36FC" w:rsidRPr="00A37B63">
        <w:rPr>
          <w:rFonts w:ascii="Verdana" w:hAnsi="Verdana"/>
          <w:sz w:val="20"/>
          <w:szCs w:val="20"/>
        </w:rPr>
        <w:t>απόφαση του</w:t>
      </w:r>
      <w:r w:rsidR="009A36FC" w:rsidRPr="00A37B63">
        <w:rPr>
          <w:rFonts w:ascii="Verdana" w:hAnsi="Verdana"/>
          <w:b/>
          <w:sz w:val="20"/>
          <w:szCs w:val="20"/>
        </w:rPr>
        <w:t xml:space="preserve"> Περιφερειάρχη Κεντρικής Μακεδονίας </w:t>
      </w:r>
      <w:r w:rsidR="009A36FC" w:rsidRPr="00A37B63">
        <w:rPr>
          <w:rFonts w:ascii="Verdana" w:hAnsi="Verdana"/>
          <w:sz w:val="20"/>
          <w:szCs w:val="20"/>
        </w:rPr>
        <w:t xml:space="preserve">με την οποία εγκρίθηκε η τροποποίηση του </w:t>
      </w:r>
      <w:r w:rsidR="009A36FC" w:rsidRPr="00A37B63">
        <w:rPr>
          <w:rFonts w:ascii="Verdana" w:hAnsi="Verdana"/>
          <w:b/>
          <w:sz w:val="20"/>
          <w:szCs w:val="20"/>
        </w:rPr>
        <w:t>άρθρου 5</w:t>
      </w:r>
      <w:r w:rsidR="009A36FC" w:rsidRPr="00A37B63">
        <w:rPr>
          <w:rFonts w:ascii="Verdana" w:hAnsi="Verdana"/>
          <w:sz w:val="20"/>
          <w:szCs w:val="20"/>
        </w:rPr>
        <w:t xml:space="preserve"> του καταστατικού της</w:t>
      </w:r>
      <w:r w:rsidR="00CB77EF" w:rsidRPr="00A37B63">
        <w:rPr>
          <w:rFonts w:ascii="Verdana" w:hAnsi="Verdana"/>
          <w:color w:val="000000"/>
          <w:sz w:val="20"/>
          <w:szCs w:val="20"/>
        </w:rPr>
        <w:t xml:space="preserve"> Ανώνυμης Εταιρίας με την επωνυμία:</w:t>
      </w:r>
      <w:r w:rsidR="00CE384C" w:rsidRPr="00A37B63">
        <w:rPr>
          <w:rFonts w:ascii="Verdana" w:hAnsi="Verdana"/>
          <w:color w:val="000000"/>
          <w:sz w:val="20"/>
          <w:szCs w:val="20"/>
        </w:rPr>
        <w:t>:</w:t>
      </w:r>
      <w:r w:rsidR="00CB77EF" w:rsidRPr="00A37B63">
        <w:rPr>
          <w:rFonts w:ascii="Verdana" w:hAnsi="Verdana"/>
          <w:color w:val="000000"/>
          <w:sz w:val="20"/>
          <w:szCs w:val="20"/>
        </w:rPr>
        <w:t xml:space="preserve"> </w:t>
      </w:r>
      <w:r w:rsidR="0089259E" w:rsidRPr="00A37B63">
        <w:rPr>
          <w:rFonts w:ascii="Verdana" w:hAnsi="Verdana"/>
          <w:b/>
          <w:color w:val="000000"/>
          <w:sz w:val="20"/>
          <w:szCs w:val="20"/>
        </w:rPr>
        <w:t>«</w:t>
      </w:r>
      <w:r w:rsidR="0089259E" w:rsidRPr="00A37B63">
        <w:rPr>
          <w:rFonts w:ascii="Verdana" w:hAnsi="Verdana"/>
          <w:b/>
          <w:sz w:val="20"/>
          <w:szCs w:val="20"/>
        </w:rPr>
        <w:t>ΚΕΤΕ ΑΝΩΝΥΜΗ ΕΤΑΙΡΕΙΑ – ΠΟΡΤΕΣ ΠΥΡΑΣΦΑΛΕΙΑΣ»</w:t>
      </w:r>
      <w:r w:rsidR="0089259E" w:rsidRPr="00A37B63">
        <w:rPr>
          <w:rFonts w:ascii="Verdana" w:hAnsi="Verdana"/>
          <w:sz w:val="20"/>
          <w:szCs w:val="20"/>
        </w:rPr>
        <w:t xml:space="preserve"> με διακριτικό τίτλο: </w:t>
      </w:r>
      <w:r w:rsidR="0089259E" w:rsidRPr="00A37B63">
        <w:rPr>
          <w:rFonts w:ascii="Verdana" w:hAnsi="Verdana" w:cs="Arial"/>
          <w:b/>
          <w:sz w:val="20"/>
          <w:szCs w:val="20"/>
        </w:rPr>
        <w:t>«ΚΕΤΕ Α.Ε.»</w:t>
      </w:r>
      <w:r w:rsidR="0089259E" w:rsidRPr="00A37B63">
        <w:rPr>
          <w:rFonts w:ascii="Verdana" w:hAnsi="Verdana"/>
          <w:sz w:val="20"/>
          <w:szCs w:val="20"/>
        </w:rPr>
        <w:t xml:space="preserve">, Αρ. Μητρώου: </w:t>
      </w:r>
      <w:r w:rsidR="0089259E" w:rsidRPr="00A37B63">
        <w:rPr>
          <w:rFonts w:ascii="Verdana" w:hAnsi="Verdana"/>
          <w:b/>
          <w:sz w:val="20"/>
          <w:szCs w:val="20"/>
        </w:rPr>
        <w:t>46566/55/Β/00/08</w:t>
      </w:r>
      <w:r w:rsidR="007B5B7D" w:rsidRPr="00A37B63">
        <w:rPr>
          <w:rFonts w:ascii="Verdana" w:hAnsi="Verdana"/>
          <w:sz w:val="20"/>
          <w:szCs w:val="20"/>
        </w:rPr>
        <w:t>,</w:t>
      </w:r>
      <w:r w:rsidR="007B5B7D" w:rsidRPr="00A37B63">
        <w:rPr>
          <w:rFonts w:ascii="Verdana" w:hAnsi="Verdana"/>
          <w:b/>
          <w:sz w:val="20"/>
          <w:szCs w:val="20"/>
        </w:rPr>
        <w:t xml:space="preserve"> </w:t>
      </w:r>
      <w:r w:rsidR="0089259E" w:rsidRPr="00A37B63">
        <w:rPr>
          <w:rFonts w:ascii="Verdana" w:hAnsi="Verdana"/>
          <w:sz w:val="20"/>
          <w:szCs w:val="20"/>
        </w:rPr>
        <w:t xml:space="preserve">Αρ. Γ.Ε.Μη.: </w:t>
      </w:r>
      <w:r w:rsidR="0089259E" w:rsidRPr="00A37B63">
        <w:rPr>
          <w:rFonts w:ascii="Verdana" w:hAnsi="Verdana"/>
          <w:b/>
          <w:sz w:val="20"/>
          <w:szCs w:val="20"/>
        </w:rPr>
        <w:t xml:space="preserve">014511835000 </w:t>
      </w:r>
      <w:r w:rsidR="00CB77EF" w:rsidRPr="00A37B63">
        <w:rPr>
          <w:rFonts w:ascii="Verdana" w:hAnsi="Verdana" w:cs="Arial"/>
          <w:sz w:val="20"/>
          <w:szCs w:val="20"/>
        </w:rPr>
        <w:t>και</w:t>
      </w:r>
      <w:r w:rsidR="00330123" w:rsidRPr="00A37B63">
        <w:rPr>
          <w:rFonts w:ascii="Verdana" w:hAnsi="Verdana" w:cs="Arial"/>
          <w:sz w:val="20"/>
          <w:szCs w:val="20"/>
        </w:rPr>
        <w:t xml:space="preserve"> έδρα </w:t>
      </w:r>
      <w:r w:rsidR="00C62CEA" w:rsidRPr="00A37B63">
        <w:rPr>
          <w:rFonts w:ascii="Verdana" w:hAnsi="Verdana" w:cs="Arial"/>
          <w:sz w:val="20"/>
          <w:szCs w:val="20"/>
        </w:rPr>
        <w:t xml:space="preserve">το </w:t>
      </w:r>
      <w:r w:rsidR="00C62CEA" w:rsidRPr="00A37B63">
        <w:rPr>
          <w:rFonts w:ascii="Verdana" w:hAnsi="Verdana" w:cs="Arial"/>
          <w:b/>
          <w:sz w:val="20"/>
          <w:szCs w:val="20"/>
        </w:rPr>
        <w:t xml:space="preserve">Δήμο </w:t>
      </w:r>
      <w:r w:rsidR="0089259E" w:rsidRPr="00A37B63">
        <w:rPr>
          <w:rFonts w:ascii="Verdana" w:hAnsi="Verdana" w:cs="Arial"/>
          <w:b/>
          <w:sz w:val="20"/>
          <w:szCs w:val="20"/>
        </w:rPr>
        <w:t>Παιονίας</w:t>
      </w:r>
      <w:r w:rsidR="00C62CEA" w:rsidRPr="00A37B63">
        <w:rPr>
          <w:rFonts w:ascii="Verdana" w:hAnsi="Verdana" w:cs="Arial"/>
          <w:sz w:val="20"/>
          <w:szCs w:val="20"/>
        </w:rPr>
        <w:t xml:space="preserve"> (</w:t>
      </w:r>
      <w:r w:rsidR="0089259E" w:rsidRPr="00A37B63">
        <w:rPr>
          <w:rFonts w:ascii="Verdana" w:hAnsi="Verdana" w:cs="Arial"/>
          <w:sz w:val="20"/>
          <w:szCs w:val="20"/>
        </w:rPr>
        <w:t>ΒΙΟ.ΠΑ. Πολυκάστρου, 61200 Πολύκαστρο</w:t>
      </w:r>
      <w:r w:rsidR="00C62CEA" w:rsidRPr="00A37B63">
        <w:rPr>
          <w:rFonts w:ascii="Verdana" w:hAnsi="Verdana" w:cs="Arial"/>
          <w:sz w:val="20"/>
          <w:szCs w:val="20"/>
        </w:rPr>
        <w:t>)</w:t>
      </w:r>
      <w:r w:rsidR="009A36FC" w:rsidRPr="00A37B63">
        <w:rPr>
          <w:rFonts w:ascii="Verdana" w:hAnsi="Verdana" w:cs="Arial"/>
          <w:sz w:val="20"/>
          <w:szCs w:val="20"/>
        </w:rPr>
        <w:t xml:space="preserve">, σύμφωνα με την </w:t>
      </w:r>
      <w:r w:rsidR="00BF09A0" w:rsidRPr="00A37B63">
        <w:rPr>
          <w:rFonts w:ascii="Verdana" w:hAnsi="Verdana"/>
          <w:color w:val="000000"/>
          <w:sz w:val="20"/>
          <w:szCs w:val="20"/>
        </w:rPr>
        <w:t>από</w:t>
      </w:r>
      <w:r w:rsidR="009A36FC" w:rsidRPr="00A37B63">
        <w:rPr>
          <w:rFonts w:ascii="Verdana" w:hAnsi="Verdana"/>
          <w:color w:val="000000"/>
          <w:sz w:val="20"/>
          <w:szCs w:val="20"/>
        </w:rPr>
        <w:t xml:space="preserve"> </w:t>
      </w:r>
      <w:r w:rsidR="009A36FC" w:rsidRPr="00A37B63">
        <w:rPr>
          <w:rFonts w:ascii="Verdana" w:hAnsi="Verdana"/>
          <w:b/>
          <w:color w:val="000000"/>
          <w:sz w:val="20"/>
          <w:szCs w:val="20"/>
        </w:rPr>
        <w:t>31.12.2014</w:t>
      </w:r>
      <w:r w:rsidR="009A36FC" w:rsidRPr="00A37B63">
        <w:rPr>
          <w:rFonts w:ascii="Verdana" w:hAnsi="Verdana"/>
          <w:color w:val="000000"/>
          <w:sz w:val="20"/>
          <w:szCs w:val="20"/>
        </w:rPr>
        <w:t xml:space="preserve"> απόφαση της Καθολικής Έκτακτης Γενικής Συνέλευσης των μετόχων της, νομίμως καταχωρισμένη στη Δ.Ο.Υ. Κιλκίς (5/08.01.2015)</w:t>
      </w:r>
      <w:r w:rsidR="00BF09A0" w:rsidRPr="00A37B63">
        <w:rPr>
          <w:rFonts w:ascii="Verdana" w:hAnsi="Verdana"/>
          <w:color w:val="000000"/>
          <w:sz w:val="20"/>
          <w:szCs w:val="20"/>
        </w:rPr>
        <w:t xml:space="preserve"> </w:t>
      </w:r>
      <w:r w:rsidR="009A36FC" w:rsidRPr="00A37B63">
        <w:rPr>
          <w:rFonts w:ascii="Verdana" w:hAnsi="Verdana"/>
          <w:color w:val="000000"/>
          <w:sz w:val="20"/>
          <w:szCs w:val="20"/>
        </w:rPr>
        <w:t xml:space="preserve">από την </w:t>
      </w:r>
      <w:r w:rsidR="00BF09A0" w:rsidRPr="00A37B63">
        <w:rPr>
          <w:rFonts w:ascii="Verdana" w:hAnsi="Verdana"/>
          <w:color w:val="000000"/>
          <w:sz w:val="20"/>
          <w:szCs w:val="20"/>
        </w:rPr>
        <w:t>οποία προκύπτει ότι:</w:t>
      </w:r>
    </w:p>
    <w:p w:rsidR="00A37B63" w:rsidRPr="00A37B63" w:rsidRDefault="00A37B63" w:rsidP="00A37B63">
      <w:pPr>
        <w:pStyle w:val="21"/>
        <w:spacing w:after="0" w:line="360" w:lineRule="auto"/>
        <w:ind w:left="0"/>
        <w:rPr>
          <w:rFonts w:ascii="Verdana" w:hAnsi="Verdana"/>
          <w:sz w:val="20"/>
          <w:szCs w:val="20"/>
        </w:rPr>
      </w:pPr>
      <w:r w:rsidRPr="00A37B63">
        <w:rPr>
          <w:rFonts w:ascii="Verdana" w:hAnsi="Verdana"/>
          <w:sz w:val="20"/>
          <w:szCs w:val="20"/>
        </w:rPr>
        <w:t>Η Καθολική Έκτακτη Γενική Συνέλευση των μετόχων αποφασίζει την αύξηση του Μετοχικού κεφαλαίου κατά</w:t>
      </w:r>
      <w:r w:rsidRPr="00A37B63">
        <w:rPr>
          <w:rFonts w:ascii="Verdana" w:hAnsi="Verdana"/>
          <w:b/>
          <w:sz w:val="20"/>
          <w:szCs w:val="20"/>
        </w:rPr>
        <w:t xml:space="preserve"> 12.210,00 (ΔΩΔΕΚΑ ΧΙΛΙΑΔΕΣ ΔΙΑΚΟΣΙΑ ΔΕΚΑ)</w:t>
      </w:r>
      <w:r w:rsidRPr="00A37B63">
        <w:rPr>
          <w:rFonts w:ascii="Verdana" w:hAnsi="Verdana"/>
          <w:sz w:val="20"/>
          <w:szCs w:val="20"/>
        </w:rPr>
        <w:t xml:space="preserve"> ευρώ που θα πραγματοποιηθεί από την κεφαλαιοποίηση της υπεραξίας ακινήτων ν.2065/1992 παράγραφοι 1 &amp; 2 του άρθρου 21 και την έκδοση </w:t>
      </w:r>
      <w:r w:rsidRPr="00A37B63">
        <w:rPr>
          <w:rFonts w:ascii="Verdana" w:hAnsi="Verdana"/>
          <w:b/>
          <w:sz w:val="20"/>
          <w:szCs w:val="20"/>
        </w:rPr>
        <w:t>407 (ΤΕΤΡΑΚΟΣΙΩΝ ΕΠΤΑ)</w:t>
      </w:r>
      <w:r w:rsidRPr="00A37B63">
        <w:rPr>
          <w:rFonts w:ascii="Verdana" w:hAnsi="Verdana"/>
          <w:sz w:val="20"/>
          <w:szCs w:val="20"/>
        </w:rPr>
        <w:t xml:space="preserve"> νέων ονομαστικών μετοχών ονομαστικής αξίας </w:t>
      </w:r>
      <w:r w:rsidRPr="00A37B63">
        <w:rPr>
          <w:rFonts w:ascii="Verdana" w:hAnsi="Verdana"/>
          <w:b/>
          <w:sz w:val="20"/>
          <w:szCs w:val="20"/>
        </w:rPr>
        <w:t>30</w:t>
      </w:r>
      <w:r w:rsidRPr="00A37B63">
        <w:rPr>
          <w:rFonts w:ascii="Verdana" w:hAnsi="Verdana"/>
          <w:sz w:val="20"/>
          <w:szCs w:val="20"/>
        </w:rPr>
        <w:t xml:space="preserve"> Ευρώ η καθεμία.</w:t>
      </w:r>
    </w:p>
    <w:p w:rsidR="00A37B63" w:rsidRPr="00A37B63" w:rsidRDefault="00A37B63" w:rsidP="00A37B63">
      <w:pPr>
        <w:keepLines/>
        <w:autoSpaceDE w:val="0"/>
        <w:autoSpaceDN w:val="0"/>
        <w:adjustRightInd w:val="0"/>
        <w:spacing w:line="360" w:lineRule="auto"/>
        <w:jc w:val="both"/>
        <w:rPr>
          <w:rFonts w:ascii="Verdana" w:hAnsi="Verdana"/>
          <w:color w:val="000000"/>
          <w:sz w:val="20"/>
          <w:szCs w:val="20"/>
        </w:rPr>
      </w:pPr>
      <w:r w:rsidRPr="00A37B63">
        <w:rPr>
          <w:rFonts w:ascii="Verdana" w:hAnsi="Verdana"/>
          <w:color w:val="000000"/>
          <w:sz w:val="20"/>
          <w:szCs w:val="20"/>
        </w:rPr>
        <w:t>Κατόπιν των ανωτέρω το Άρθρο 5 διαμορφώνεται ως εξής:</w:t>
      </w:r>
    </w:p>
    <w:p w:rsidR="00A37B63" w:rsidRPr="00A37B63" w:rsidRDefault="00A37B63" w:rsidP="00A37B63">
      <w:pPr>
        <w:spacing w:line="360" w:lineRule="auto"/>
        <w:ind w:right="-24"/>
        <w:jc w:val="both"/>
        <w:rPr>
          <w:rFonts w:ascii="Verdana" w:hAnsi="Verdana" w:cs="Arial"/>
          <w:b/>
          <w:sz w:val="20"/>
          <w:szCs w:val="20"/>
        </w:rPr>
      </w:pPr>
      <w:r w:rsidRPr="00A37B63">
        <w:rPr>
          <w:rFonts w:ascii="Verdana" w:hAnsi="Verdana" w:cs="Arial"/>
          <w:b/>
          <w:sz w:val="20"/>
          <w:szCs w:val="20"/>
        </w:rPr>
        <w:t>Άρθρο 5 - Μετοχικό Κεφάλαιο</w:t>
      </w:r>
    </w:p>
    <w:p w:rsidR="00A37B63" w:rsidRPr="00A37B63" w:rsidRDefault="00A37B63" w:rsidP="00A37B63">
      <w:pPr>
        <w:spacing w:line="360" w:lineRule="auto"/>
        <w:ind w:right="-24"/>
        <w:jc w:val="both"/>
        <w:rPr>
          <w:rFonts w:ascii="Verdana" w:hAnsi="Verdana" w:cs="Arial"/>
          <w:sz w:val="20"/>
          <w:szCs w:val="20"/>
        </w:rPr>
      </w:pPr>
      <w:r w:rsidRPr="00A37B63">
        <w:rPr>
          <w:rFonts w:ascii="Verdana" w:hAnsi="Verdana" w:cs="Arial"/>
          <w:sz w:val="20"/>
          <w:szCs w:val="20"/>
        </w:rPr>
        <w:t>1.Το μετοχικό κεφάλαιο της εταιρίας ανέρχεται, μετά την τελευταία τροποποίηση του άρθρου 5 , σε 4.101.510(τέσσερα εκατομμύρια εκατόν μία χιλιάδες πεντακόσια δέκα) ευρώ και διαιρείται σε 136.717(εκατόν τριάντα έξι χιλιάδες επτακόσιες δέκα επτά) ονομαστικές μετοχές ονομαστικής αξίας 30(τριάντα)ευρώ η κάθε μία.</w:t>
      </w:r>
    </w:p>
    <w:p w:rsidR="00A37B63" w:rsidRPr="00A37B63" w:rsidRDefault="00A37B63" w:rsidP="00A37B63">
      <w:pPr>
        <w:spacing w:line="360" w:lineRule="auto"/>
        <w:ind w:right="-1044"/>
        <w:jc w:val="both"/>
        <w:rPr>
          <w:rFonts w:ascii="Verdana" w:hAnsi="Verdana" w:cs="Arial"/>
          <w:sz w:val="20"/>
          <w:szCs w:val="20"/>
        </w:rPr>
      </w:pPr>
      <w:r w:rsidRPr="00A37B63">
        <w:rPr>
          <w:rFonts w:ascii="Verdana" w:hAnsi="Verdana" w:cs="Arial"/>
          <w:sz w:val="20"/>
          <w:szCs w:val="20"/>
        </w:rPr>
        <w:t>Το μετοχικό κεφάλαιο δημιουργήθηκε ως εξής:</w:t>
      </w:r>
    </w:p>
    <w:p w:rsidR="00A37B63" w:rsidRPr="00A37B63" w:rsidRDefault="00A37B63" w:rsidP="00A37B63">
      <w:pPr>
        <w:spacing w:line="360" w:lineRule="auto"/>
        <w:ind w:left="-851" w:right="-1044"/>
        <w:jc w:val="both"/>
        <w:rPr>
          <w:rFonts w:ascii="Verdana" w:hAnsi="Verdana" w:cs="Arial"/>
          <w:sz w:val="20"/>
          <w:szCs w:val="20"/>
        </w:rPr>
      </w:pPr>
    </w:p>
    <w:p w:rsidR="00A37B63" w:rsidRPr="00A37B63" w:rsidRDefault="00A37B63" w:rsidP="00A37B63">
      <w:pPr>
        <w:spacing w:line="360" w:lineRule="auto"/>
        <w:ind w:right="-24"/>
        <w:jc w:val="both"/>
        <w:rPr>
          <w:rFonts w:ascii="Verdana" w:hAnsi="Verdana" w:cs="Arial"/>
          <w:sz w:val="20"/>
          <w:szCs w:val="20"/>
        </w:rPr>
      </w:pPr>
      <w:r w:rsidRPr="00A37B63">
        <w:rPr>
          <w:rFonts w:ascii="Verdana" w:hAnsi="Verdana" w:cs="Arial"/>
          <w:sz w:val="20"/>
          <w:szCs w:val="20"/>
        </w:rPr>
        <w:lastRenderedPageBreak/>
        <w:t xml:space="preserve">Α) Με την εισφορά τοις μετρητοίς διακοσίων πέντε εκατομμυρίων δραχμών (205.000.000 </w:t>
      </w:r>
      <w:proofErr w:type="spellStart"/>
      <w:r w:rsidRPr="00A37B63">
        <w:rPr>
          <w:rFonts w:ascii="Verdana" w:hAnsi="Verdana" w:cs="Arial"/>
          <w:sz w:val="20"/>
          <w:szCs w:val="20"/>
        </w:rPr>
        <w:t>δρχ</w:t>
      </w:r>
      <w:proofErr w:type="spellEnd"/>
      <w:r w:rsidRPr="00A37B63">
        <w:rPr>
          <w:rFonts w:ascii="Verdana" w:hAnsi="Verdana" w:cs="Arial"/>
          <w:sz w:val="20"/>
          <w:szCs w:val="20"/>
        </w:rPr>
        <w:t>) από τους ιδρυτές της εταιρίας σύμφωνα με τα οριζόμενα στο άρθρο 44 του αρχικού καταστατικού σύστασης της εταιρίας , το οποίο δημοσιεύτηκε στο με αριθμό 7003/24-7-2000 Φ.Ε.Κ. (Τ.Α.Ε. &amp; Ε.Π.Ε.)</w:t>
      </w:r>
    </w:p>
    <w:p w:rsidR="00A37B63" w:rsidRPr="00A37B63" w:rsidRDefault="00A37B63" w:rsidP="00A37B63">
      <w:pPr>
        <w:spacing w:line="360" w:lineRule="auto"/>
        <w:ind w:right="-24"/>
        <w:jc w:val="both"/>
        <w:rPr>
          <w:rFonts w:ascii="Verdana" w:hAnsi="Verdana" w:cs="Arial"/>
          <w:sz w:val="20"/>
          <w:szCs w:val="20"/>
        </w:rPr>
      </w:pPr>
      <w:r w:rsidRPr="00A37B63">
        <w:rPr>
          <w:rFonts w:ascii="Verdana" w:hAnsi="Verdana" w:cs="Arial"/>
          <w:sz w:val="20"/>
          <w:szCs w:val="20"/>
        </w:rPr>
        <w:t xml:space="preserve">Β) Με την από 4-5-2001 απόφαση της Ε.Γ.Σ. της εταιρίας αυξήθηκε το μετοχικό κεφάλαιο κατά 150.000.000 </w:t>
      </w:r>
      <w:proofErr w:type="spellStart"/>
      <w:r w:rsidRPr="00A37B63">
        <w:rPr>
          <w:rFonts w:ascii="Verdana" w:hAnsi="Verdana" w:cs="Arial"/>
          <w:sz w:val="20"/>
          <w:szCs w:val="20"/>
        </w:rPr>
        <w:t>δρχ</w:t>
      </w:r>
      <w:proofErr w:type="spellEnd"/>
      <w:r w:rsidRPr="00A37B63">
        <w:rPr>
          <w:rFonts w:ascii="Verdana" w:hAnsi="Verdana" w:cs="Arial"/>
          <w:sz w:val="20"/>
          <w:szCs w:val="20"/>
        </w:rPr>
        <w:t xml:space="preserve"> με την έκδοση 15.000 νέων ονομαστικών μετοχών ονομαστικής αξίας 10.000 </w:t>
      </w:r>
      <w:proofErr w:type="spellStart"/>
      <w:r w:rsidRPr="00A37B63">
        <w:rPr>
          <w:rFonts w:ascii="Verdana" w:hAnsi="Verdana" w:cs="Arial"/>
          <w:sz w:val="20"/>
          <w:szCs w:val="20"/>
        </w:rPr>
        <w:t>δρχ</w:t>
      </w:r>
      <w:proofErr w:type="spellEnd"/>
      <w:r w:rsidRPr="00A37B63">
        <w:rPr>
          <w:rFonts w:ascii="Verdana" w:hAnsi="Verdana" w:cs="Arial"/>
          <w:sz w:val="20"/>
          <w:szCs w:val="20"/>
        </w:rPr>
        <w:t xml:space="preserve"> η καθεμία.</w:t>
      </w:r>
    </w:p>
    <w:p w:rsidR="00A37B63" w:rsidRPr="00A37B63" w:rsidRDefault="00A37B63" w:rsidP="00A37B63">
      <w:pPr>
        <w:spacing w:line="360" w:lineRule="auto"/>
        <w:ind w:right="-24"/>
        <w:jc w:val="both"/>
        <w:rPr>
          <w:rFonts w:ascii="Verdana" w:hAnsi="Verdana" w:cs="Arial"/>
          <w:sz w:val="20"/>
          <w:szCs w:val="20"/>
        </w:rPr>
      </w:pPr>
      <w:r w:rsidRPr="00A37B63">
        <w:rPr>
          <w:rFonts w:ascii="Verdana" w:hAnsi="Verdana" w:cs="Arial"/>
          <w:sz w:val="20"/>
          <w:szCs w:val="20"/>
        </w:rPr>
        <w:t xml:space="preserve">Γ) Με την από 11-3-2002 απόφαση της Ε.Γ.Σ. της εταιρίας αποφασίστηκε αφενός μεν η αύξηση του μετοχικού κεφαλαίου κατά 7.898.750 </w:t>
      </w:r>
      <w:proofErr w:type="spellStart"/>
      <w:r w:rsidRPr="00A37B63">
        <w:rPr>
          <w:rFonts w:ascii="Verdana" w:hAnsi="Verdana" w:cs="Arial"/>
          <w:sz w:val="20"/>
          <w:szCs w:val="20"/>
        </w:rPr>
        <w:t>δρχ</w:t>
      </w:r>
      <w:proofErr w:type="spellEnd"/>
      <w:r w:rsidRPr="00A37B63">
        <w:rPr>
          <w:rFonts w:ascii="Verdana" w:hAnsi="Verdana" w:cs="Arial"/>
          <w:sz w:val="20"/>
          <w:szCs w:val="20"/>
        </w:rPr>
        <w:t xml:space="preserve"> για τις ανάγκες στρογγυλοποίησης λόγω μετατροπής του μετοχικού κεφαλαίου και της ονομαστικής αξίας των μετοχών σε ευρώ, αφετέρου δε η περαιτέρω αύξηση του μετοχικού κεφαλαίου κατά 91.941.165 </w:t>
      </w:r>
      <w:proofErr w:type="spellStart"/>
      <w:r w:rsidRPr="00A37B63">
        <w:rPr>
          <w:rFonts w:ascii="Verdana" w:hAnsi="Verdana" w:cs="Arial"/>
          <w:sz w:val="20"/>
          <w:szCs w:val="20"/>
        </w:rPr>
        <w:t>δρχ</w:t>
      </w:r>
      <w:proofErr w:type="spellEnd"/>
      <w:r w:rsidRPr="00A37B63">
        <w:rPr>
          <w:rFonts w:ascii="Verdana" w:hAnsi="Verdana" w:cs="Arial"/>
          <w:sz w:val="20"/>
          <w:szCs w:val="20"/>
        </w:rPr>
        <w:t xml:space="preserve"> για την αντιμετώπιση χρηματοδοτικών αναγκών της εταιρίας (Φ.Ε.Κ. 2821/18-4-2002).</w:t>
      </w:r>
    </w:p>
    <w:p w:rsidR="00A37B63" w:rsidRPr="00A37B63" w:rsidRDefault="00A37B63" w:rsidP="00A37B63">
      <w:pPr>
        <w:spacing w:line="360" w:lineRule="auto"/>
        <w:ind w:right="-24"/>
        <w:jc w:val="both"/>
        <w:rPr>
          <w:rFonts w:ascii="Verdana" w:hAnsi="Verdana" w:cs="Arial"/>
          <w:sz w:val="20"/>
          <w:szCs w:val="20"/>
        </w:rPr>
      </w:pPr>
      <w:r w:rsidRPr="00A37B63">
        <w:rPr>
          <w:rFonts w:ascii="Verdana" w:hAnsi="Verdana" w:cs="Arial"/>
          <w:sz w:val="20"/>
          <w:szCs w:val="20"/>
        </w:rPr>
        <w:t>Δ) Με από 31-5-2002 απόφαση της Ε.Γ.Σ. της εταιρίας αυξήθηκε το μετοχικό κεφάλαιο της εταιρίας κατά 1.400.500 ευρώ με την έκδοση 13.350 νέων ονομαστικών μετοχών ονομαστικής αξίας 30 ευρώ η καθεμία.</w:t>
      </w:r>
    </w:p>
    <w:p w:rsidR="00A37B63" w:rsidRPr="00A37B63" w:rsidRDefault="00A37B63" w:rsidP="00A37B63">
      <w:pPr>
        <w:spacing w:line="360" w:lineRule="auto"/>
        <w:ind w:right="-24"/>
        <w:jc w:val="both"/>
        <w:rPr>
          <w:rFonts w:ascii="Verdana" w:hAnsi="Verdana" w:cs="Arial"/>
          <w:sz w:val="20"/>
          <w:szCs w:val="20"/>
        </w:rPr>
      </w:pPr>
      <w:r w:rsidRPr="00A37B63">
        <w:rPr>
          <w:rFonts w:ascii="Verdana" w:hAnsi="Verdana" w:cs="Arial"/>
          <w:sz w:val="20"/>
          <w:szCs w:val="20"/>
        </w:rPr>
        <w:t>Ε) Με την από 28-2-2003 απόφαση της Ε.Γ.Σ. της εταιρίας αυξήθηκε το μετοχικό κεφάλαιο της εταιρίας κατά 300.000 ευρώ με την έκδοση 10.000 νέων ονομαστικών μετοχών ονομαστικής αξίας 30 ευρώ η καθεμία (ΦΕΚ 3350/2-5-2003).</w:t>
      </w:r>
    </w:p>
    <w:p w:rsidR="00A37B63" w:rsidRPr="00A37B63" w:rsidRDefault="00A37B63" w:rsidP="00A37B63">
      <w:pPr>
        <w:spacing w:line="360" w:lineRule="auto"/>
        <w:ind w:right="-24"/>
        <w:jc w:val="both"/>
        <w:rPr>
          <w:rFonts w:ascii="Verdana" w:hAnsi="Verdana" w:cs="Arial"/>
          <w:sz w:val="20"/>
          <w:szCs w:val="20"/>
        </w:rPr>
      </w:pPr>
      <w:r w:rsidRPr="00A37B63">
        <w:rPr>
          <w:rFonts w:ascii="Verdana" w:hAnsi="Verdana" w:cs="Arial"/>
          <w:sz w:val="20"/>
          <w:szCs w:val="20"/>
        </w:rPr>
        <w:t xml:space="preserve">Στ) Με την από 20-6-2003 απόφαση της Ε.Γ.Σ. της εταιρίας αυξήθηκε το μετοχικό κεφάλαιο της εταιρίας κατά 300.000 ευρώ με την έκδοση 10.000 νέων ονομαστικών μετοχών ονομαστικής αξίας 30 ευρώ η καθεμία (ΦΕΚ9428/9-9-2003). </w:t>
      </w:r>
    </w:p>
    <w:p w:rsidR="00A37B63" w:rsidRPr="00A37B63" w:rsidRDefault="00A37B63" w:rsidP="00A37B63">
      <w:pPr>
        <w:spacing w:line="360" w:lineRule="auto"/>
        <w:ind w:right="-24"/>
        <w:jc w:val="both"/>
        <w:rPr>
          <w:rFonts w:ascii="Verdana" w:hAnsi="Verdana" w:cs="Arial"/>
          <w:sz w:val="20"/>
          <w:szCs w:val="20"/>
        </w:rPr>
      </w:pPr>
      <w:r w:rsidRPr="00A37B63">
        <w:rPr>
          <w:rFonts w:ascii="Verdana" w:hAnsi="Verdana" w:cs="Arial"/>
          <w:sz w:val="20"/>
          <w:szCs w:val="20"/>
        </w:rPr>
        <w:t>Ζ) Με την από 26-3-2004 απόφαση της Ε.Γ.Σ. της εταιρίας αυξήθηκε το μετοχικό κεφάλαιο της εταιρίας κατά 150.000 ευρώ με την έκδοση 5.000 νέων ονομαστικών μετοχών ονομαστικής αξίας 30 ευρώ η καθεμία (ΦΕΚ 3638/5-5-2004).</w:t>
      </w:r>
    </w:p>
    <w:p w:rsidR="00A37B63" w:rsidRPr="00A37B63" w:rsidRDefault="00A37B63" w:rsidP="00A37B63">
      <w:pPr>
        <w:spacing w:line="360" w:lineRule="auto"/>
        <w:ind w:right="-24"/>
        <w:jc w:val="both"/>
        <w:rPr>
          <w:rFonts w:ascii="Verdana" w:hAnsi="Verdana" w:cs="Arial"/>
          <w:sz w:val="20"/>
          <w:szCs w:val="20"/>
        </w:rPr>
      </w:pPr>
      <w:r w:rsidRPr="00A37B63">
        <w:rPr>
          <w:rFonts w:ascii="Verdana" w:hAnsi="Verdana" w:cs="Arial"/>
          <w:sz w:val="20"/>
          <w:szCs w:val="20"/>
        </w:rPr>
        <w:t>Η) Με την από 30-6-2007 απόφαση της Ε.Γ.Σ. της εταιρίας αυξήθηκε το μετοχικό κεφάλαιο της εταιρίας κατά 203.259,13 ευρώ με κεφαλαιοποίηση της υπεραξίας των παγίων, σύμφωνα με τον ν. 2065/1992 και την καταβολή μετρητών 20,87 ευρώ με έκδοση 6.776 νέων ονομαστικών μετοχών ονομαστικής αξίας 30 ευρώ η καθεμία (ΦΕΚ 8397/20-7-2007).</w:t>
      </w:r>
    </w:p>
    <w:p w:rsidR="00A37B63" w:rsidRPr="00A37B63" w:rsidRDefault="00A37B63" w:rsidP="00A37B63">
      <w:pPr>
        <w:spacing w:line="360" w:lineRule="auto"/>
        <w:ind w:right="-24"/>
        <w:jc w:val="both"/>
        <w:rPr>
          <w:rFonts w:ascii="Verdana" w:hAnsi="Verdana" w:cs="Arial"/>
          <w:sz w:val="20"/>
          <w:szCs w:val="20"/>
        </w:rPr>
      </w:pPr>
      <w:r w:rsidRPr="00A37B63">
        <w:rPr>
          <w:rFonts w:ascii="Verdana" w:hAnsi="Verdana" w:cs="Arial"/>
          <w:sz w:val="20"/>
          <w:szCs w:val="20"/>
        </w:rPr>
        <w:t>Θ) Με την από 11-4-2008 απόφαση της Ε.Γ.Σ. των μετόχων αυξήθηκε το μετοχικό κεφάλαιο κατά 600.000 ευρώ με έκδοση 20.000 νέων ονομαστικών μετοχών ονομαστικής αξίας 30 ευρώ η καθεμία προκειμένου να καλυφθεί η απαιτούμενη ίδια συμμετοχή στο νέο επενδυτικό πρόγραμμα της εταιρίας και ως κεφάλαια κίνησης, λόγω υπαγωγής της στον αναπτυξιακό νόμο 3299/2004.</w:t>
      </w:r>
    </w:p>
    <w:p w:rsidR="00A37B63" w:rsidRPr="00A37B63" w:rsidRDefault="00A37B63" w:rsidP="00A37B63">
      <w:pPr>
        <w:spacing w:line="360" w:lineRule="auto"/>
        <w:ind w:right="-24"/>
        <w:jc w:val="both"/>
        <w:rPr>
          <w:rFonts w:ascii="Verdana" w:hAnsi="Verdana" w:cs="Arial"/>
          <w:sz w:val="20"/>
          <w:szCs w:val="20"/>
        </w:rPr>
      </w:pPr>
      <w:r w:rsidRPr="00A37B63">
        <w:rPr>
          <w:rFonts w:ascii="Verdana" w:hAnsi="Verdana" w:cs="Arial"/>
          <w:sz w:val="20"/>
          <w:szCs w:val="20"/>
        </w:rPr>
        <w:t>Ι) Με την από 30-6-2009 απόφαση της Ε.Γ.Σ. των μετόχων αυξήθηκε το μετοχικό κεφάλαιο κατά 150.000 ευρώ με έκδοση 5.000 νέων ονομαστικών μετοχών ονομαστικής αξίας 30 ευρώ η καθεμία προκειμένου να καλυφθεί η απαιτούμενη ίδια συμμετοχή στο νέο επενδυτικό πρόγραμμα της εταιρίας και ως κεφάλαια κίνησης, λόγω υπαγωγής της στον αναπτυξιακό νόμο 3299/2004 (ΦΕΚ 12481/19-10-2009).</w:t>
      </w:r>
    </w:p>
    <w:p w:rsidR="00A37B63" w:rsidRPr="00A37B63" w:rsidRDefault="00A37B63" w:rsidP="00A37B63">
      <w:pPr>
        <w:spacing w:line="360" w:lineRule="auto"/>
        <w:ind w:right="-24"/>
        <w:jc w:val="both"/>
        <w:rPr>
          <w:rFonts w:ascii="Verdana" w:hAnsi="Verdana" w:cs="Arial"/>
          <w:sz w:val="20"/>
          <w:szCs w:val="20"/>
        </w:rPr>
      </w:pPr>
      <w:r w:rsidRPr="00A37B63">
        <w:rPr>
          <w:rFonts w:ascii="Verdana" w:hAnsi="Verdana" w:cs="Arial"/>
          <w:sz w:val="20"/>
          <w:szCs w:val="20"/>
        </w:rPr>
        <w:t>ΙΑ) Με την από 30-6-2011 απόφαση της τακτικής Γ.Σ. της εταιρίας αυξήθηκε το μετοχικό κεφάλαιο της εταιρίας κατά 68.700 ευρώ, εκ των οποίων οκτώ χιλιάδες επτακόσια ευρώ (8.700,00) από κεφαλαιοποίηση της υπεραξίας ακινήτων του ν. 2065/92 και ποσού εξήντα χιλιάδων ευρώ (60.000) με καταβολή μετρητών από τους μετόχους με την έκδοση 2.290 νέων ονομαστικών μετοχών ονομαστικής αξίας 30 ευρώ η καθεμία (ΦΕΚ 11903/10-11-2011).</w:t>
      </w:r>
    </w:p>
    <w:p w:rsidR="00A37B63" w:rsidRPr="00A37B63" w:rsidRDefault="00A37B63" w:rsidP="00A37B63">
      <w:pPr>
        <w:spacing w:line="360" w:lineRule="auto"/>
        <w:ind w:right="-24"/>
        <w:jc w:val="both"/>
        <w:rPr>
          <w:rFonts w:ascii="Verdana" w:hAnsi="Verdana" w:cs="Arial"/>
          <w:sz w:val="20"/>
          <w:szCs w:val="20"/>
        </w:rPr>
      </w:pPr>
      <w:r w:rsidRPr="00A37B63">
        <w:rPr>
          <w:rFonts w:ascii="Verdana" w:hAnsi="Verdana" w:cs="Arial"/>
          <w:sz w:val="20"/>
          <w:szCs w:val="20"/>
        </w:rPr>
        <w:t xml:space="preserve">ΙΒ) Με την από 22-3-2012 απόφαση της έκτακτης Γ.Σ. της εταιρίας αυξήθηκε το μετοχικό κεφάλαιο της εταιρίας κατά 381.000 ευρώ με την έκδοση 12.700 νέων ονομαστικών μετοχών  προκειμένου να </w:t>
      </w:r>
      <w:r w:rsidRPr="00A37B63">
        <w:rPr>
          <w:rFonts w:ascii="Verdana" w:hAnsi="Verdana" w:cs="Arial"/>
          <w:sz w:val="20"/>
          <w:szCs w:val="20"/>
        </w:rPr>
        <w:lastRenderedPageBreak/>
        <w:t>καλυφθεί μέρος της απαιτούμενης ίδιας συμμετοχής στο νέο επενδυτικό πρόγραμμα της εταιρίας, λόγω υπαγωγής της στον αναπτυξιακό νόμο 3908/2011.</w:t>
      </w:r>
    </w:p>
    <w:p w:rsidR="00A37B63" w:rsidRPr="00A37B63" w:rsidRDefault="00A37B63" w:rsidP="00A37B63">
      <w:pPr>
        <w:spacing w:line="360" w:lineRule="auto"/>
        <w:ind w:right="-24"/>
        <w:jc w:val="both"/>
        <w:rPr>
          <w:rFonts w:ascii="Verdana" w:hAnsi="Verdana" w:cs="Arial"/>
          <w:sz w:val="20"/>
          <w:szCs w:val="20"/>
        </w:rPr>
      </w:pPr>
      <w:r w:rsidRPr="00A37B63">
        <w:rPr>
          <w:rFonts w:ascii="Verdana" w:hAnsi="Verdana" w:cs="Arial"/>
          <w:sz w:val="20"/>
          <w:szCs w:val="20"/>
        </w:rPr>
        <w:t>ΙΓ) Με την από 19-10-2012 Έκτακτη Γενική Συνέλευση των μετόχων, αποφασίζεται, η αύξηση του Μετοχικού κεφαλαίου κατά 201.000,00 (διακόσιες μία  χιλιάδες) ευρώ, που θα πραγματοποιηθεί με την καταβολή μετρητών αναλογικά από τους μετόχους, και την έκδοση 6.700 (έξι χιλιάδων επτακοσίων) νέων ονομαστικών μετοχών ονομαστικής αξίας 30,00 ευρώ η κάθε μια, προκειμένου να καλυφθεί η έλλειψη ταμειακής ρευστότητας που παρουσίαζε η εταιρεία λόγω της γενικευμένης οικονομικής κρίσης και των δυσμενών συνθηκών που επικρατούν στην αγορά, ώστε να καταστεί εφικτή η ομαλή και απρόσκοπτη συνέχιση της λειτουργίας της.</w:t>
      </w:r>
    </w:p>
    <w:p w:rsidR="00A37B63" w:rsidRPr="00A37B63" w:rsidRDefault="00A37B63" w:rsidP="00A37B63">
      <w:pPr>
        <w:spacing w:line="360" w:lineRule="auto"/>
        <w:ind w:right="-24"/>
        <w:jc w:val="both"/>
        <w:rPr>
          <w:rFonts w:ascii="Verdana" w:hAnsi="Verdana" w:cs="Arial"/>
          <w:sz w:val="20"/>
          <w:szCs w:val="20"/>
        </w:rPr>
      </w:pPr>
      <w:r w:rsidRPr="00A37B63">
        <w:rPr>
          <w:rFonts w:ascii="Verdana" w:hAnsi="Verdana" w:cs="Arial"/>
          <w:sz w:val="20"/>
          <w:szCs w:val="20"/>
        </w:rPr>
        <w:t>ΙΔ) Με την από 31-12-2014 Καθολική Έκτακτη Γενική Συνέλευση των μετόχων, αποφασίζεται, η αύξηση του Μετοχικού κεφαλαίου κατά 12.210,00 (ΔΩΔΕΚΑ ΧΙΛΙΑΔΕΣ ΔΙΑΚΟΣΙΑ ΔΕΚΑ) ευρώ που θα πραγματοποιηθεί από την κεφαλαιοποίηση της υπεραξίας ακινήτων ν.2065/1992 παράγραφοι 1 &amp; 2 του άρθρου 21 και την έκδοση 407 (ΤΕΤΡΑΚΟΣΙΩΝ ΕΠΤΑ) νέων ονομαστικών μετοχών ονομαστικής αξίας 30 Ευρώ η καθεμία.</w:t>
      </w:r>
    </w:p>
    <w:p w:rsidR="00A37B63" w:rsidRPr="00A37B63" w:rsidRDefault="00A37B63" w:rsidP="00A37B63">
      <w:pPr>
        <w:spacing w:line="360" w:lineRule="auto"/>
        <w:ind w:right="-24"/>
        <w:jc w:val="both"/>
        <w:rPr>
          <w:rFonts w:ascii="Verdana" w:hAnsi="Verdana" w:cs="Arial"/>
          <w:sz w:val="20"/>
          <w:szCs w:val="20"/>
        </w:rPr>
      </w:pPr>
      <w:r w:rsidRPr="00A37B63">
        <w:rPr>
          <w:rFonts w:ascii="Verdana" w:hAnsi="Verdana" w:cs="Arial"/>
          <w:sz w:val="20"/>
          <w:szCs w:val="20"/>
        </w:rPr>
        <w:t>Έτσι το μετοχικό κεφάλαιο της εταιρίας ανέρχεται, σε 4.101.510</w:t>
      </w:r>
      <w:r>
        <w:rPr>
          <w:rFonts w:ascii="Verdana" w:hAnsi="Verdana" w:cs="Arial"/>
          <w:sz w:val="20"/>
          <w:szCs w:val="20"/>
        </w:rPr>
        <w:t xml:space="preserve"> </w:t>
      </w:r>
      <w:r w:rsidRPr="00A37B63">
        <w:rPr>
          <w:rFonts w:ascii="Verdana" w:hAnsi="Verdana" w:cs="Arial"/>
          <w:sz w:val="20"/>
          <w:szCs w:val="20"/>
        </w:rPr>
        <w:t>(τέσσερα εκατομμύρια εκατόν μία χιλιάδες πεντακόσια δέκα) ευρώ και διαιρείται σε 136.717</w:t>
      </w:r>
      <w:r>
        <w:rPr>
          <w:rFonts w:ascii="Verdana" w:hAnsi="Verdana" w:cs="Arial"/>
          <w:sz w:val="20"/>
          <w:szCs w:val="20"/>
        </w:rPr>
        <w:t xml:space="preserve"> </w:t>
      </w:r>
      <w:r w:rsidRPr="00A37B63">
        <w:rPr>
          <w:rFonts w:ascii="Verdana" w:hAnsi="Verdana" w:cs="Arial"/>
          <w:sz w:val="20"/>
          <w:szCs w:val="20"/>
        </w:rPr>
        <w:t>(εκατόν τριάντα έξι χιλιάδες επτακόσιες δέκα επτά) ονομαστικές μετοχές ονομαστικής αξίας 30(τριάντα)ευρώ η κάθε μία.</w:t>
      </w:r>
    </w:p>
    <w:p w:rsidR="00A37B63" w:rsidRPr="00A37B63" w:rsidRDefault="00A37B63" w:rsidP="00A37B63">
      <w:pPr>
        <w:spacing w:line="360" w:lineRule="auto"/>
        <w:ind w:right="-24"/>
        <w:jc w:val="both"/>
        <w:rPr>
          <w:rFonts w:ascii="Verdana" w:hAnsi="Verdana" w:cs="Arial"/>
          <w:sz w:val="20"/>
          <w:szCs w:val="20"/>
        </w:rPr>
      </w:pPr>
      <w:r w:rsidRPr="00A37B63">
        <w:rPr>
          <w:rFonts w:ascii="Verdana" w:hAnsi="Verdana" w:cs="Arial"/>
          <w:sz w:val="20"/>
          <w:szCs w:val="20"/>
        </w:rPr>
        <w:t>2. Επιτρέπεται στο μέλλον η έκδοση προνομιούχων μετοχών με δικαίωμα ψήφου ή άνευ ψήφου καθώς και η μετατροπή των ονομαστικών μετοχών σε ανώνυμες ή σε ονομαστικές προνομιούχες με δικαίωμα ψήφου ή άνευ ψήφου, με σχετική απόφαση της Γενικής Συνέλευσης η οποία θα συγκαλείται με την απαρτία του άρθρου 22 παράγραφος 3 και την πλειοψηφία του άρθρου 27 παρ. 2 του παρόντος. Η απόφαση αυτή της Γενικής Συνέλευσης αποτελεί τροποποίηση του καταστατικού.</w:t>
      </w:r>
    </w:p>
    <w:p w:rsidR="00BF09A0" w:rsidRPr="00A37B63" w:rsidRDefault="00A37B63" w:rsidP="00A37B63">
      <w:pPr>
        <w:keepLines/>
        <w:autoSpaceDE w:val="0"/>
        <w:autoSpaceDN w:val="0"/>
        <w:adjustRightInd w:val="0"/>
        <w:spacing w:line="360" w:lineRule="auto"/>
        <w:jc w:val="both"/>
        <w:rPr>
          <w:rFonts w:ascii="Verdana" w:hAnsi="Verdana"/>
          <w:color w:val="000000"/>
          <w:sz w:val="20"/>
          <w:szCs w:val="20"/>
        </w:rPr>
      </w:pPr>
      <w:r>
        <w:rPr>
          <w:rFonts w:ascii="Verdana" w:hAnsi="Verdana"/>
          <w:color w:val="000000"/>
          <w:sz w:val="20"/>
          <w:szCs w:val="20"/>
        </w:rPr>
        <w:t>Την ίδια ημερομηνία καταχωρίστηκε στο Γ.Ε.Μη. ολόκληρο το νέο κείμενο του καταστατικού.</w:t>
      </w:r>
    </w:p>
    <w:p w:rsidR="00745D4B" w:rsidRPr="00A37B63" w:rsidRDefault="00745D4B" w:rsidP="00A37B63">
      <w:pPr>
        <w:spacing w:line="360" w:lineRule="auto"/>
        <w:jc w:val="both"/>
        <w:rPr>
          <w:rFonts w:ascii="Verdana" w:hAnsi="Verdana" w:cs="Arial"/>
          <w:sz w:val="20"/>
          <w:szCs w:val="20"/>
        </w:rPr>
      </w:pPr>
    </w:p>
    <w:p w:rsidR="0087008F" w:rsidRPr="00A37B63" w:rsidRDefault="00380C11" w:rsidP="00A37B63">
      <w:pPr>
        <w:keepLines/>
        <w:autoSpaceDE w:val="0"/>
        <w:autoSpaceDN w:val="0"/>
        <w:adjustRightInd w:val="0"/>
        <w:spacing w:line="360" w:lineRule="auto"/>
        <w:jc w:val="center"/>
        <w:rPr>
          <w:rFonts w:ascii="Verdana" w:hAnsi="Verdana"/>
          <w:color w:val="000000"/>
          <w:sz w:val="20"/>
          <w:szCs w:val="20"/>
        </w:rPr>
      </w:pPr>
      <w:r w:rsidRPr="00A37B63">
        <w:rPr>
          <w:rFonts w:ascii="Verdana" w:hAnsi="Verdana"/>
          <w:color w:val="000000"/>
          <w:sz w:val="20"/>
          <w:szCs w:val="20"/>
        </w:rPr>
        <w:t>Με Εντολή Προέδρου</w:t>
      </w:r>
    </w:p>
    <w:p w:rsidR="0087008F" w:rsidRPr="00A37B63" w:rsidRDefault="00A37B63" w:rsidP="00A37B63">
      <w:pPr>
        <w:widowControl w:val="0"/>
        <w:autoSpaceDE w:val="0"/>
        <w:autoSpaceDN w:val="0"/>
        <w:adjustRightInd w:val="0"/>
        <w:spacing w:line="360" w:lineRule="auto"/>
        <w:jc w:val="center"/>
        <w:rPr>
          <w:rFonts w:ascii="Verdana" w:hAnsi="Verdana"/>
          <w:color w:val="000000"/>
          <w:sz w:val="20"/>
          <w:szCs w:val="20"/>
        </w:rPr>
      </w:pPr>
      <w:r>
        <w:rPr>
          <w:rFonts w:ascii="Verdana" w:hAnsi="Verdana"/>
          <w:color w:val="000000"/>
          <w:sz w:val="20"/>
          <w:szCs w:val="20"/>
        </w:rPr>
        <w:t>Η Προϊσταμένη Μητρώου</w:t>
      </w:r>
    </w:p>
    <w:p w:rsidR="00644D19" w:rsidRDefault="00644D19" w:rsidP="00A37B63">
      <w:pPr>
        <w:widowControl w:val="0"/>
        <w:autoSpaceDE w:val="0"/>
        <w:autoSpaceDN w:val="0"/>
        <w:adjustRightInd w:val="0"/>
        <w:spacing w:line="360" w:lineRule="auto"/>
        <w:rPr>
          <w:rFonts w:ascii="Verdana" w:hAnsi="Verdana"/>
          <w:color w:val="000000"/>
          <w:sz w:val="20"/>
          <w:szCs w:val="20"/>
        </w:rPr>
      </w:pPr>
    </w:p>
    <w:p w:rsidR="00A37B63" w:rsidRPr="00A37B63" w:rsidRDefault="00A37B63" w:rsidP="00A37B63">
      <w:pPr>
        <w:widowControl w:val="0"/>
        <w:autoSpaceDE w:val="0"/>
        <w:autoSpaceDN w:val="0"/>
        <w:adjustRightInd w:val="0"/>
        <w:spacing w:line="360" w:lineRule="auto"/>
        <w:rPr>
          <w:rFonts w:ascii="Verdana" w:hAnsi="Verdana"/>
          <w:color w:val="000000"/>
          <w:sz w:val="20"/>
          <w:szCs w:val="20"/>
        </w:rPr>
      </w:pPr>
    </w:p>
    <w:p w:rsidR="0087008F" w:rsidRPr="00A37B63" w:rsidRDefault="0087008F" w:rsidP="00A37B63">
      <w:pPr>
        <w:widowControl w:val="0"/>
        <w:autoSpaceDE w:val="0"/>
        <w:autoSpaceDN w:val="0"/>
        <w:adjustRightInd w:val="0"/>
        <w:spacing w:line="360" w:lineRule="auto"/>
        <w:jc w:val="center"/>
        <w:rPr>
          <w:rFonts w:ascii="Verdana" w:hAnsi="Verdana"/>
          <w:color w:val="000000"/>
          <w:sz w:val="20"/>
          <w:szCs w:val="20"/>
        </w:rPr>
      </w:pPr>
    </w:p>
    <w:p w:rsidR="00D55AC1" w:rsidRPr="00A37B63" w:rsidRDefault="00A37B63" w:rsidP="00A37B63">
      <w:pPr>
        <w:widowControl w:val="0"/>
        <w:autoSpaceDE w:val="0"/>
        <w:autoSpaceDN w:val="0"/>
        <w:adjustRightInd w:val="0"/>
        <w:spacing w:line="360" w:lineRule="auto"/>
        <w:jc w:val="center"/>
        <w:rPr>
          <w:rFonts w:ascii="Verdana" w:hAnsi="Verdana" w:cs="Arial"/>
          <w:color w:val="000000"/>
          <w:sz w:val="20"/>
          <w:szCs w:val="20"/>
        </w:rPr>
      </w:pPr>
      <w:r>
        <w:rPr>
          <w:rFonts w:ascii="Verdana" w:hAnsi="Verdana"/>
          <w:color w:val="000000"/>
          <w:sz w:val="20"/>
          <w:szCs w:val="20"/>
        </w:rPr>
        <w:t>Αγγελική Παυλίδου</w:t>
      </w:r>
    </w:p>
    <w:p w:rsidR="007838A6" w:rsidRPr="00BC270A" w:rsidRDefault="007838A6" w:rsidP="00DB34BA">
      <w:pPr>
        <w:widowControl w:val="0"/>
        <w:tabs>
          <w:tab w:val="left" w:pos="720"/>
          <w:tab w:val="left" w:pos="9504"/>
        </w:tabs>
        <w:autoSpaceDE w:val="0"/>
        <w:autoSpaceDN w:val="0"/>
        <w:adjustRightInd w:val="0"/>
        <w:spacing w:line="360" w:lineRule="auto"/>
        <w:jc w:val="both"/>
        <w:rPr>
          <w:rFonts w:ascii="Verdana" w:hAnsi="Verdana"/>
          <w:sz w:val="20"/>
          <w:szCs w:val="20"/>
        </w:rPr>
      </w:pPr>
    </w:p>
    <w:sectPr w:rsidR="007838A6" w:rsidRPr="00BC270A">
      <w:pgSz w:w="11906" w:h="16838"/>
      <w:pgMar w:top="578" w:right="720" w:bottom="578"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43" w:usb2="00000009" w:usb3="00000000" w:csb0="000001FF" w:csb1="00000000"/>
  </w:font>
  <w:font w:name="Arial">
    <w:panose1 w:val="020B0604020202020204"/>
    <w:charset w:val="A1"/>
    <w:family w:val="swiss"/>
    <w:pitch w:val="variable"/>
    <w:sig w:usb0="E0002AFF" w:usb1="C0007843" w:usb2="00000009" w:usb3="00000000" w:csb0="000001FF" w:csb1="00000000"/>
  </w:font>
  <w:font w:name="Tahoma">
    <w:panose1 w:val="020B0604030504040204"/>
    <w:charset w:val="A1"/>
    <w:family w:val="swiss"/>
    <w:pitch w:val="variable"/>
    <w:sig w:usb0="E1002EFF" w:usb1="C000605B" w:usb2="00000029" w:usb3="00000000" w:csb0="000101FF" w:csb1="00000000"/>
  </w:font>
  <w:font w:name="Calibri">
    <w:panose1 w:val="020F0502020204030204"/>
    <w:charset w:val="A1"/>
    <w:family w:val="swiss"/>
    <w:pitch w:val="variable"/>
    <w:sig w:usb0="E00002FF" w:usb1="4000ACFF" w:usb2="00000001" w:usb3="00000000" w:csb0="0000019F" w:csb1="00000000"/>
  </w:font>
  <w:font w:name="Verdana">
    <w:panose1 w:val="020B0604030504040204"/>
    <w:charset w:val="A1"/>
    <w:family w:val="swiss"/>
    <w:pitch w:val="variable"/>
    <w:sig w:usb0="A10006FF" w:usb1="4000205B" w:usb2="00000010" w:usb3="00000000" w:csb0="0000019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nsid w:val="1BF83BB0"/>
    <w:multiLevelType w:val="singleLevel"/>
    <w:tmpl w:val="0408000F"/>
    <w:lvl w:ilvl="0">
      <w:start w:val="1"/>
      <w:numFmt w:val="decimal"/>
      <w:lvlText w:val="%1."/>
      <w:lvlJc w:val="left"/>
      <w:pPr>
        <w:tabs>
          <w:tab w:val="num" w:pos="360"/>
        </w:tabs>
        <w:ind w:left="360" w:hanging="360"/>
      </w:pPr>
    </w:lvl>
  </w:abstractNum>
  <w:abstractNum w:abstractNumId="2">
    <w:nsid w:val="31C10803"/>
    <w:multiLevelType w:val="hybridMultilevel"/>
    <w:tmpl w:val="795A09A4"/>
    <w:lvl w:ilvl="0" w:tplc="04080011">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
    <w:nsid w:val="4E0A227F"/>
    <w:multiLevelType w:val="hybridMultilevel"/>
    <w:tmpl w:val="745448A4"/>
    <w:lvl w:ilvl="0" w:tplc="49D8791A">
      <w:start w:val="1"/>
      <w:numFmt w:val="decimal"/>
      <w:lvlText w:val="%1)"/>
      <w:lvlJc w:val="left"/>
      <w:pPr>
        <w:tabs>
          <w:tab w:val="num" w:pos="825"/>
        </w:tabs>
        <w:ind w:left="825" w:hanging="465"/>
      </w:pPr>
      <w:rPr>
        <w:rFonts w:hint="default"/>
        <w:color w:val="000000"/>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4">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gutterAtTop/>
  <w:proofState w:spelling="clean" w:grammar="clean"/>
  <w:stylePaneFormatFilter w:val="3F01"/>
  <w:doNotTrackMoves/>
  <w:defaultTabStop w:val="720"/>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E422F"/>
    <w:rsid w:val="00051E63"/>
    <w:rsid w:val="00061E22"/>
    <w:rsid w:val="000C463B"/>
    <w:rsid w:val="000D2749"/>
    <w:rsid w:val="000F6C69"/>
    <w:rsid w:val="001370DA"/>
    <w:rsid w:val="00165E50"/>
    <w:rsid w:val="001705C8"/>
    <w:rsid w:val="001A2CF4"/>
    <w:rsid w:val="001D38EF"/>
    <w:rsid w:val="001E32AB"/>
    <w:rsid w:val="002038D1"/>
    <w:rsid w:val="00211191"/>
    <w:rsid w:val="002163AC"/>
    <w:rsid w:val="0026036E"/>
    <w:rsid w:val="00286A70"/>
    <w:rsid w:val="002D500B"/>
    <w:rsid w:val="003007C9"/>
    <w:rsid w:val="003115FE"/>
    <w:rsid w:val="0031637A"/>
    <w:rsid w:val="00330123"/>
    <w:rsid w:val="00330887"/>
    <w:rsid w:val="003421DE"/>
    <w:rsid w:val="00371D92"/>
    <w:rsid w:val="00380C11"/>
    <w:rsid w:val="003A05A3"/>
    <w:rsid w:val="003D0387"/>
    <w:rsid w:val="003F2197"/>
    <w:rsid w:val="003F3FD4"/>
    <w:rsid w:val="00413167"/>
    <w:rsid w:val="0042158E"/>
    <w:rsid w:val="00436A10"/>
    <w:rsid w:val="0043711D"/>
    <w:rsid w:val="00466825"/>
    <w:rsid w:val="00466EF8"/>
    <w:rsid w:val="004715AD"/>
    <w:rsid w:val="004A02E7"/>
    <w:rsid w:val="004A7F29"/>
    <w:rsid w:val="004C04D5"/>
    <w:rsid w:val="004C5028"/>
    <w:rsid w:val="004E1F30"/>
    <w:rsid w:val="004F043D"/>
    <w:rsid w:val="00512A12"/>
    <w:rsid w:val="00536125"/>
    <w:rsid w:val="00540A2D"/>
    <w:rsid w:val="005514CF"/>
    <w:rsid w:val="00592270"/>
    <w:rsid w:val="005E0B38"/>
    <w:rsid w:val="005F426C"/>
    <w:rsid w:val="00600CFF"/>
    <w:rsid w:val="006027AA"/>
    <w:rsid w:val="00612B8A"/>
    <w:rsid w:val="00630944"/>
    <w:rsid w:val="00636582"/>
    <w:rsid w:val="00640988"/>
    <w:rsid w:val="006428C4"/>
    <w:rsid w:val="00642B21"/>
    <w:rsid w:val="00644D19"/>
    <w:rsid w:val="0064572C"/>
    <w:rsid w:val="006766CE"/>
    <w:rsid w:val="006D6FFE"/>
    <w:rsid w:val="00741B10"/>
    <w:rsid w:val="00741F69"/>
    <w:rsid w:val="00743185"/>
    <w:rsid w:val="00745D4B"/>
    <w:rsid w:val="007623B2"/>
    <w:rsid w:val="00777642"/>
    <w:rsid w:val="007838A6"/>
    <w:rsid w:val="007B5B7D"/>
    <w:rsid w:val="008010D6"/>
    <w:rsid w:val="00822331"/>
    <w:rsid w:val="008264AD"/>
    <w:rsid w:val="0087008F"/>
    <w:rsid w:val="0089259E"/>
    <w:rsid w:val="00895835"/>
    <w:rsid w:val="00897083"/>
    <w:rsid w:val="008A1391"/>
    <w:rsid w:val="008A68E2"/>
    <w:rsid w:val="008C7D77"/>
    <w:rsid w:val="008D73E9"/>
    <w:rsid w:val="00927F15"/>
    <w:rsid w:val="00977CEB"/>
    <w:rsid w:val="009840DA"/>
    <w:rsid w:val="00993058"/>
    <w:rsid w:val="009A36FC"/>
    <w:rsid w:val="00A2676F"/>
    <w:rsid w:val="00A37B63"/>
    <w:rsid w:val="00A6108A"/>
    <w:rsid w:val="00AB1E4C"/>
    <w:rsid w:val="00AC68AA"/>
    <w:rsid w:val="00AE4C70"/>
    <w:rsid w:val="00B42269"/>
    <w:rsid w:val="00B45D09"/>
    <w:rsid w:val="00B673CB"/>
    <w:rsid w:val="00B75C81"/>
    <w:rsid w:val="00B802E4"/>
    <w:rsid w:val="00B902D7"/>
    <w:rsid w:val="00BA25B4"/>
    <w:rsid w:val="00BA262D"/>
    <w:rsid w:val="00BA42DF"/>
    <w:rsid w:val="00BC270A"/>
    <w:rsid w:val="00BF09A0"/>
    <w:rsid w:val="00BF77AA"/>
    <w:rsid w:val="00C0084B"/>
    <w:rsid w:val="00C24A04"/>
    <w:rsid w:val="00C27C7D"/>
    <w:rsid w:val="00C30FDF"/>
    <w:rsid w:val="00C3419C"/>
    <w:rsid w:val="00C62CEA"/>
    <w:rsid w:val="00C65C0B"/>
    <w:rsid w:val="00C67DAF"/>
    <w:rsid w:val="00C95259"/>
    <w:rsid w:val="00C95820"/>
    <w:rsid w:val="00CA48D9"/>
    <w:rsid w:val="00CB00DF"/>
    <w:rsid w:val="00CB77EF"/>
    <w:rsid w:val="00CE384C"/>
    <w:rsid w:val="00CE422F"/>
    <w:rsid w:val="00D0332F"/>
    <w:rsid w:val="00D202D5"/>
    <w:rsid w:val="00D44D65"/>
    <w:rsid w:val="00D55AC1"/>
    <w:rsid w:val="00D77624"/>
    <w:rsid w:val="00D845C4"/>
    <w:rsid w:val="00D85A39"/>
    <w:rsid w:val="00D91CA2"/>
    <w:rsid w:val="00DB34BA"/>
    <w:rsid w:val="00DC229D"/>
    <w:rsid w:val="00E7253C"/>
    <w:rsid w:val="00E9532D"/>
    <w:rsid w:val="00EA2D4A"/>
    <w:rsid w:val="00EA6750"/>
    <w:rsid w:val="00ED3CD4"/>
    <w:rsid w:val="00EE611F"/>
    <w:rsid w:val="00F2446B"/>
    <w:rsid w:val="00F3602B"/>
    <w:rsid w:val="00F511F6"/>
    <w:rsid w:val="00F57058"/>
    <w:rsid w:val="00F85DE7"/>
    <w:rsid w:val="00F917CE"/>
    <w:rsid w:val="00FB5E4C"/>
    <w:rsid w:val="00FC10CD"/>
    <w:rsid w:val="00FC4880"/>
  </w:rsids>
  <m:mathPr>
    <m:mathFont m:val="Cambria Math"/>
    <m:brkBin m:val="before"/>
    <m:brkBinSub m:val="--"/>
    <m:smallFrac m:val="off"/>
    <m:dispDef/>
    <m:lMargin m:val="0"/>
    <m:rMargin m:val="0"/>
    <m:defJc m:val="centerGroup"/>
    <m:wrapIndent m:val="1440"/>
    <m:intLim m:val="subSup"/>
    <m:naryLim m:val="undOvr"/>
  </m:mathPr>
  <w:uiCompat97To2003/>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qFormat/>
    <w:pPr>
      <w:keepNext/>
      <w:outlineLvl w:val="0"/>
    </w:pPr>
    <w:rPr>
      <w:b/>
      <w:bCs/>
    </w:rPr>
  </w:style>
  <w:style w:type="paragraph" w:styleId="2">
    <w:name w:val="heading 2"/>
    <w:basedOn w:val="a"/>
    <w:next w:val="a"/>
    <w:qFormat/>
    <w:pPr>
      <w:keepNext/>
      <w:framePr w:hSpace="180" w:wrap="notBeside" w:hAnchor="margin" w:y="893"/>
      <w:outlineLvl w:val="1"/>
    </w:pPr>
    <w:rPr>
      <w:b/>
      <w:bCs/>
      <w:sz w:val="22"/>
      <w:lang w:val="en-GB"/>
    </w:rPr>
  </w:style>
  <w:style w:type="character" w:default="1" w:styleId="a0">
    <w:name w:val="Default Paragraph Font"/>
    <w:link w:val="CharCharCharCharCharCharCharCharCharCharCharCharCharChar"/>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w:basedOn w:val="a"/>
    <w:link w:val="Char"/>
    <w:rsid w:val="00DC229D"/>
    <w:pPr>
      <w:spacing w:line="360" w:lineRule="auto"/>
      <w:jc w:val="both"/>
    </w:pPr>
    <w:rPr>
      <w:rFonts w:ascii="Arial" w:hAnsi="Arial" w:cs="Arial"/>
      <w:lang w:eastAsia="en-US"/>
    </w:rPr>
  </w:style>
  <w:style w:type="paragraph" w:styleId="a5">
    <w:name w:val="Balloon Text"/>
    <w:basedOn w:val="a"/>
    <w:semiHidden/>
    <w:rsid w:val="00DC229D"/>
    <w:pPr>
      <w:jc w:val="both"/>
    </w:pPr>
    <w:rPr>
      <w:rFonts w:ascii="Tahoma" w:hAnsi="Tahoma" w:cs="Tahoma"/>
      <w:sz w:val="16"/>
      <w:szCs w:val="16"/>
      <w:lang w:eastAsia="en-US"/>
    </w:rPr>
  </w:style>
  <w:style w:type="paragraph" w:customStyle="1" w:styleId="ListParagraph">
    <w:name w:val="List Paragraph"/>
    <w:basedOn w:val="a"/>
    <w:rsid w:val="00DC229D"/>
    <w:pPr>
      <w:ind w:left="720"/>
      <w:contextualSpacing/>
      <w:jc w:val="both"/>
    </w:pPr>
    <w:rPr>
      <w:rFonts w:ascii="Calibri" w:hAnsi="Calibri"/>
      <w:sz w:val="22"/>
      <w:szCs w:val="22"/>
      <w:lang w:eastAsia="en-US"/>
    </w:rPr>
  </w:style>
  <w:style w:type="character" w:customStyle="1" w:styleId="Heading22">
    <w:name w:val="Heading #22"/>
    <w:basedOn w:val="a0"/>
    <w:rsid w:val="00745D4B"/>
    <w:rPr>
      <w:rFonts w:ascii="Arial" w:hAnsi="Arial" w:cs="Arial"/>
      <w:b/>
      <w:bCs/>
      <w:sz w:val="24"/>
      <w:szCs w:val="24"/>
      <w:u w:val="single"/>
    </w:rPr>
  </w:style>
  <w:style w:type="paragraph" w:customStyle="1" w:styleId="a6">
    <w:name w:val="Συμβολαιογραφικό Στυλ"/>
    <w:basedOn w:val="a"/>
    <w:link w:val="Char0"/>
    <w:rsid w:val="00745D4B"/>
    <w:pPr>
      <w:widowControl w:val="0"/>
      <w:spacing w:line="460" w:lineRule="exact"/>
      <w:jc w:val="both"/>
    </w:pPr>
    <w:rPr>
      <w:sz w:val="28"/>
      <w:szCs w:val="20"/>
    </w:rPr>
  </w:style>
  <w:style w:type="character" w:customStyle="1" w:styleId="Char0">
    <w:name w:val="Συμβολαιογραφικό Στυλ Char"/>
    <w:link w:val="a6"/>
    <w:locked/>
    <w:rsid w:val="00745D4B"/>
    <w:rPr>
      <w:sz w:val="28"/>
      <w:lang w:val="el-GR" w:eastAsia="el-GR" w:bidi="ar-SA"/>
    </w:rPr>
  </w:style>
  <w:style w:type="paragraph" w:styleId="20">
    <w:name w:val="Body Text 2"/>
    <w:basedOn w:val="a"/>
    <w:rsid w:val="00745D4B"/>
    <w:pPr>
      <w:spacing w:after="120" w:line="480" w:lineRule="auto"/>
    </w:pPr>
  </w:style>
  <w:style w:type="character" w:customStyle="1" w:styleId="Bodytext">
    <w:name w:val="Body text"/>
    <w:basedOn w:val="a0"/>
    <w:link w:val="Bodytext1"/>
    <w:locked/>
    <w:rsid w:val="00745D4B"/>
    <w:rPr>
      <w:rFonts w:ascii="Arial" w:hAnsi="Arial"/>
      <w:sz w:val="22"/>
      <w:szCs w:val="22"/>
      <w:lang w:bidi="ar-SA"/>
    </w:rPr>
  </w:style>
  <w:style w:type="character" w:customStyle="1" w:styleId="Bodytext2">
    <w:name w:val="Body text (2)"/>
    <w:basedOn w:val="a0"/>
    <w:link w:val="Bodytext21"/>
    <w:locked/>
    <w:rsid w:val="00745D4B"/>
    <w:rPr>
      <w:rFonts w:ascii="Arial" w:hAnsi="Arial"/>
      <w:sz w:val="22"/>
      <w:szCs w:val="22"/>
      <w:lang w:bidi="ar-SA"/>
    </w:rPr>
  </w:style>
  <w:style w:type="character" w:customStyle="1" w:styleId="Bodytext3">
    <w:name w:val="Body text (3)"/>
    <w:basedOn w:val="a0"/>
    <w:link w:val="Bodytext31"/>
    <w:locked/>
    <w:rsid w:val="00745D4B"/>
    <w:rPr>
      <w:rFonts w:ascii="Arial" w:hAnsi="Arial"/>
      <w:sz w:val="22"/>
      <w:szCs w:val="22"/>
      <w:lang w:bidi="ar-SA"/>
    </w:rPr>
  </w:style>
  <w:style w:type="character" w:customStyle="1" w:styleId="Bodytext312pt">
    <w:name w:val="Body text (3) + 12 pt"/>
    <w:aliases w:val="Bold2,Body text (3) + 11 pt"/>
    <w:basedOn w:val="Bodytext3"/>
    <w:rsid w:val="00745D4B"/>
    <w:rPr>
      <w:sz w:val="24"/>
      <w:szCs w:val="24"/>
    </w:rPr>
  </w:style>
  <w:style w:type="paragraph" w:customStyle="1" w:styleId="Bodytext1">
    <w:name w:val="Body text1"/>
    <w:basedOn w:val="a"/>
    <w:link w:val="Bodytext"/>
    <w:rsid w:val="00745D4B"/>
    <w:pPr>
      <w:shd w:val="clear" w:color="auto" w:fill="FFFFFF"/>
      <w:spacing w:before="660" w:after="240" w:line="283" w:lineRule="exact"/>
      <w:ind w:firstLine="720"/>
      <w:jc w:val="both"/>
    </w:pPr>
    <w:rPr>
      <w:rFonts w:ascii="Arial" w:hAnsi="Arial"/>
      <w:sz w:val="22"/>
      <w:szCs w:val="22"/>
      <w:lang w:val="el-GR" w:eastAsia="el-GR"/>
    </w:rPr>
  </w:style>
  <w:style w:type="paragraph" w:customStyle="1" w:styleId="Bodytext21">
    <w:name w:val="Body text (2)1"/>
    <w:basedOn w:val="a"/>
    <w:link w:val="Bodytext2"/>
    <w:rsid w:val="00745D4B"/>
    <w:pPr>
      <w:shd w:val="clear" w:color="auto" w:fill="FFFFFF"/>
      <w:spacing w:before="60" w:after="60" w:line="240" w:lineRule="atLeast"/>
    </w:pPr>
    <w:rPr>
      <w:rFonts w:ascii="Arial" w:hAnsi="Arial"/>
      <w:sz w:val="22"/>
      <w:szCs w:val="22"/>
      <w:lang w:val="el-GR" w:eastAsia="el-GR"/>
    </w:rPr>
  </w:style>
  <w:style w:type="paragraph" w:customStyle="1" w:styleId="Bodytext31">
    <w:name w:val="Body text (3)1"/>
    <w:basedOn w:val="a"/>
    <w:link w:val="Bodytext3"/>
    <w:rsid w:val="00745D4B"/>
    <w:pPr>
      <w:shd w:val="clear" w:color="auto" w:fill="FFFFFF"/>
      <w:spacing w:line="298" w:lineRule="exact"/>
      <w:jc w:val="both"/>
    </w:pPr>
    <w:rPr>
      <w:rFonts w:ascii="Arial" w:hAnsi="Arial"/>
      <w:sz w:val="22"/>
      <w:szCs w:val="22"/>
      <w:lang w:val="el-GR" w:eastAsia="el-GR"/>
    </w:rPr>
  </w:style>
  <w:style w:type="character" w:customStyle="1" w:styleId="Bodytext12pt">
    <w:name w:val="Body text + 12 pt"/>
    <w:aliases w:val="Bold,Body text (2) + 12 pt,Body text (2) + 11 pt,Body text (2) + 13 pt"/>
    <w:basedOn w:val="Bodytext"/>
    <w:rsid w:val="00745D4B"/>
    <w:rPr>
      <w:b/>
      <w:bCs/>
      <w:sz w:val="24"/>
      <w:szCs w:val="24"/>
    </w:rPr>
  </w:style>
  <w:style w:type="character" w:customStyle="1" w:styleId="BodytextBold">
    <w:name w:val="Body text + Bold"/>
    <w:basedOn w:val="Bodytext"/>
    <w:rsid w:val="00745D4B"/>
    <w:rPr>
      <w:b/>
      <w:bCs/>
    </w:rPr>
  </w:style>
  <w:style w:type="character" w:customStyle="1" w:styleId="Bodytext3Bold">
    <w:name w:val="Body text (3) + Bold"/>
    <w:basedOn w:val="Bodytext3"/>
    <w:rsid w:val="00745D4B"/>
    <w:rPr>
      <w:b/>
      <w:bCs/>
    </w:rPr>
  </w:style>
  <w:style w:type="character" w:customStyle="1" w:styleId="Bodytext412pt">
    <w:name w:val="Body text (4) + 12 pt"/>
    <w:aliases w:val="Bold1,Body text + 13 pt,Body text + 10 pt"/>
    <w:basedOn w:val="a0"/>
    <w:rsid w:val="00745D4B"/>
    <w:rPr>
      <w:rFonts w:ascii="Arial" w:hAnsi="Arial" w:cs="Arial"/>
      <w:b/>
      <w:bCs/>
      <w:sz w:val="24"/>
      <w:szCs w:val="24"/>
    </w:rPr>
  </w:style>
  <w:style w:type="character" w:customStyle="1" w:styleId="Bodytext2Bold">
    <w:name w:val="Body text (2) + Bold"/>
    <w:rsid w:val="00745D4B"/>
    <w:rPr>
      <w:rFonts w:ascii="Arial" w:hAnsi="Arial" w:cs="Arial"/>
      <w:b/>
      <w:bCs/>
      <w:sz w:val="24"/>
      <w:szCs w:val="24"/>
    </w:rPr>
  </w:style>
  <w:style w:type="character" w:customStyle="1" w:styleId="Bodytext4">
    <w:name w:val="Body text (4)"/>
    <w:basedOn w:val="a0"/>
    <w:link w:val="Bodytext41"/>
    <w:locked/>
    <w:rsid w:val="00745D4B"/>
    <w:rPr>
      <w:rFonts w:ascii="Arial" w:hAnsi="Arial"/>
      <w:b/>
      <w:bCs/>
      <w:lang w:bidi="ar-SA"/>
    </w:rPr>
  </w:style>
  <w:style w:type="paragraph" w:customStyle="1" w:styleId="Bodytext41">
    <w:name w:val="Body text (4)1"/>
    <w:basedOn w:val="a"/>
    <w:link w:val="Bodytext4"/>
    <w:rsid w:val="00745D4B"/>
    <w:pPr>
      <w:shd w:val="clear" w:color="auto" w:fill="FFFFFF"/>
      <w:spacing w:line="240" w:lineRule="atLeast"/>
    </w:pPr>
    <w:rPr>
      <w:rFonts w:ascii="Arial" w:hAnsi="Arial"/>
      <w:b/>
      <w:bCs/>
      <w:sz w:val="20"/>
      <w:szCs w:val="20"/>
      <w:lang w:val="el-GR" w:eastAsia="el-GR"/>
    </w:rPr>
  </w:style>
  <w:style w:type="character" w:customStyle="1" w:styleId="Bodytext4Bold">
    <w:name w:val="Body text (4) + Bold"/>
    <w:basedOn w:val="Bodytext4"/>
    <w:rsid w:val="00745D4B"/>
    <w:rPr>
      <w:sz w:val="22"/>
      <w:szCs w:val="22"/>
    </w:rPr>
  </w:style>
  <w:style w:type="character" w:customStyle="1" w:styleId="Char">
    <w:name w:val="Σώμα κειμένου Char"/>
    <w:link w:val="a4"/>
    <w:rsid w:val="00DB34BA"/>
    <w:rPr>
      <w:rFonts w:ascii="Arial" w:hAnsi="Arial" w:cs="Arial"/>
      <w:sz w:val="24"/>
      <w:szCs w:val="24"/>
      <w:lang w:val="el-GR" w:eastAsia="en-US" w:bidi="ar-SA"/>
    </w:rPr>
  </w:style>
  <w:style w:type="paragraph" w:customStyle="1" w:styleId="CharCharCharCharCharCharCharCharCharCharCharCharCharChar">
    <w:name w:val="Char Char Char Char Char Char Char Char Char Char Char Char Char Char"/>
    <w:basedOn w:val="a"/>
    <w:link w:val="a0"/>
    <w:rsid w:val="00BF09A0"/>
    <w:pPr>
      <w:spacing w:after="160" w:line="240" w:lineRule="exact"/>
    </w:pPr>
    <w:rPr>
      <w:rFonts w:ascii="Arial" w:hAnsi="Arial" w:cs="Arial"/>
      <w:sz w:val="20"/>
      <w:szCs w:val="20"/>
      <w:lang w:val="en-US" w:eastAsia="en-US"/>
    </w:rPr>
  </w:style>
  <w:style w:type="paragraph" w:styleId="21">
    <w:name w:val="Body Text Indent 2"/>
    <w:basedOn w:val="a"/>
    <w:link w:val="2Char"/>
    <w:rsid w:val="00A37B63"/>
    <w:pPr>
      <w:spacing w:after="120" w:line="480" w:lineRule="auto"/>
      <w:ind w:left="283"/>
    </w:pPr>
  </w:style>
  <w:style w:type="character" w:customStyle="1" w:styleId="2Char">
    <w:name w:val="Σώμα κείμενου με εσοχή 2 Char"/>
    <w:basedOn w:val="a0"/>
    <w:link w:val="21"/>
    <w:rsid w:val="00A37B63"/>
    <w:rPr>
      <w:sz w:val="24"/>
      <w:szCs w:val="24"/>
    </w:rPr>
  </w:style>
</w:styles>
</file>

<file path=word/webSettings.xml><?xml version="1.0" encoding="utf-8"?>
<w:webSettings xmlns:r="http://schemas.openxmlformats.org/officeDocument/2006/relationships" xmlns:w="http://schemas.openxmlformats.org/wordprocessingml/2006/main">
  <w:divs>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1102</Words>
  <Characters>6852</Characters>
  <Application>Microsoft Office Word</Application>
  <DocSecurity>0</DocSecurity>
  <Lines>57</Lines>
  <Paragraphs>15</Paragraphs>
  <ScaleCrop>false</ScaleCrop>
  <HeadingPairs>
    <vt:vector size="2" baseType="variant">
      <vt:variant>
        <vt:lpstr>Τίτλος</vt:lpstr>
      </vt:variant>
      <vt:variant>
        <vt:i4>1</vt:i4>
      </vt:variant>
    </vt:vector>
  </HeadingPairs>
  <TitlesOfParts>
    <vt:vector size="1" baseType="lpstr">
      <vt:lpstr>                  </vt:lpstr>
    </vt:vector>
  </TitlesOfParts>
  <Company>ΑΝΩΝΥΜΩΝ ΕΤΑΙΡΕΙΩΝ</Company>
  <LinksUpToDate>false</LinksUpToDate>
  <CharactersWithSpaces>7939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gpet</dc:creator>
  <cp:lastModifiedBy>mantzaris</cp:lastModifiedBy>
  <cp:revision>3</cp:revision>
  <cp:lastPrinted>2014-01-15T07:35:00Z</cp:lastPrinted>
  <dcterms:created xsi:type="dcterms:W3CDTF">2015-01-29T11:02:00Z</dcterms:created>
  <dcterms:modified xsi:type="dcterms:W3CDTF">2015-01-29T11:12:00Z</dcterms:modified>
</cp:coreProperties>
</file>