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4C5957">
        <w:rPr>
          <w:rFonts w:ascii="Tahoma" w:hAnsi="Tahoma" w:cs="Tahoma"/>
          <w:sz w:val="22"/>
          <w:szCs w:val="22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4C5957">
        <w:rPr>
          <w:rFonts w:ascii="Tahoma" w:hAnsi="Tahoma" w:cs="Tahoma"/>
          <w:sz w:val="22"/>
          <w:szCs w:val="22"/>
        </w:rPr>
        <w:t>2014</w:t>
      </w:r>
    </w:p>
    <w:p w:rsidR="00A25905" w:rsidRPr="008B0889" w:rsidRDefault="00A25905" w:rsidP="00A25905">
      <w:pPr>
        <w:ind w:left="2160" w:firstLine="720"/>
        <w:rPr>
          <w:rFonts w:ascii="Tahoma" w:hAnsi="Tahoma" w:cs="Tahoma"/>
          <w:sz w:val="20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4C5957">
        <w:rPr>
          <w:rFonts w:ascii="Tahoma" w:hAnsi="Tahoma" w:cs="Tahoma"/>
          <w:sz w:val="22"/>
          <w:szCs w:val="22"/>
        </w:rPr>
        <w:t>4259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4C5957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4C5957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D1562F" w:rsidRPr="00D1562F">
        <w:rPr>
          <w:rFonts w:ascii="Tahoma" w:hAnsi="Tahoma" w:cs="Tahoma"/>
          <w:sz w:val="22"/>
          <w:szCs w:val="22"/>
        </w:rPr>
        <w:t xml:space="preserve">207928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4C5957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4C5957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4C5957">
        <w:rPr>
          <w:rFonts w:ascii="Tahoma" w:hAnsi="Tahoma" w:cs="Tahoma"/>
          <w:sz w:val="22"/>
          <w:szCs w:val="22"/>
          <w:lang w:val="en-US"/>
        </w:rPr>
        <w:t>remax</w:t>
      </w:r>
      <w:proofErr w:type="spellEnd"/>
      <w:r w:rsidR="004C5957" w:rsidRPr="004C5957">
        <w:rPr>
          <w:rFonts w:ascii="Tahoma" w:hAnsi="Tahoma" w:cs="Tahoma"/>
          <w:sz w:val="22"/>
          <w:szCs w:val="22"/>
        </w:rPr>
        <w:t>-</w:t>
      </w:r>
      <w:proofErr w:type="spellStart"/>
      <w:r w:rsidR="004C5957">
        <w:rPr>
          <w:rFonts w:ascii="Tahoma" w:hAnsi="Tahoma" w:cs="Tahoma"/>
          <w:sz w:val="22"/>
          <w:szCs w:val="22"/>
          <w:lang w:val="en-US"/>
        </w:rPr>
        <w:t>realstategroup</w:t>
      </w:r>
      <w:proofErr w:type="spellEnd"/>
      <w:r w:rsidR="004C5957" w:rsidRPr="004C5957">
        <w:rPr>
          <w:rFonts w:ascii="Tahoma" w:hAnsi="Tahoma" w:cs="Tahoma"/>
          <w:sz w:val="22"/>
          <w:szCs w:val="22"/>
        </w:rPr>
        <w:t>.</w:t>
      </w:r>
      <w:r w:rsidR="004C5957">
        <w:rPr>
          <w:rFonts w:ascii="Tahoma" w:hAnsi="Tahoma" w:cs="Tahoma"/>
          <w:sz w:val="22"/>
          <w:szCs w:val="22"/>
          <w:lang w:val="en-US"/>
        </w:rPr>
        <w:t>gr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4C5957" w:rsidRPr="004C5957">
        <w:rPr>
          <w:rFonts w:ascii="Tahoma" w:hAnsi="Tahoma" w:cs="Tahoma"/>
          <w:sz w:val="22"/>
          <w:szCs w:val="22"/>
        </w:rPr>
        <w:t>ΔΙΟΝΥΣΗΣ ΣΙΨΑΣ - ΑΝΩΝΥΜΗ ΤΟΥΡΙΣΤΙΚΗ - ΞΕΝΟΔΟΧΕΙΑΚΗ - ΕΜΠΟΡΙΚΗ ΚΑΙ ΚΑΤΑΣΚΕΥΑΣΤΙΚΗ ΕΤΑΙΡΕΙΑ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4C5957" w:rsidRPr="004C5957">
        <w:rPr>
          <w:rFonts w:ascii="Tahoma" w:hAnsi="Tahoma" w:cs="Tahoma"/>
          <w:sz w:val="22"/>
          <w:szCs w:val="22"/>
        </w:rPr>
        <w:t>15600145000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B42" w:rsidRDefault="00431B42">
      <w:r>
        <w:separator/>
      </w:r>
    </w:p>
  </w:endnote>
  <w:endnote w:type="continuationSeparator" w:id="0">
    <w:p w:rsidR="00431B42" w:rsidRDefault="0043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11E3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A11E32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B42" w:rsidRDefault="00431B42">
      <w:r>
        <w:separator/>
      </w:r>
    </w:p>
  </w:footnote>
  <w:footnote w:type="continuationSeparator" w:id="0">
    <w:p w:rsidR="00431B42" w:rsidRDefault="00431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31B42"/>
    <w:rsid w:val="00476948"/>
    <w:rsid w:val="004A3DD5"/>
    <w:rsid w:val="004B3C50"/>
    <w:rsid w:val="004B7F7F"/>
    <w:rsid w:val="004C5957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11E32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562F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79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2014-06-16T10:13:00Z</dcterms:created>
  <dcterms:modified xsi:type="dcterms:W3CDTF">2014-06-16T10:23:00Z</dcterms:modified>
</cp:coreProperties>
</file>