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A7080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BA7080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BA7080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A7080">
        <w:rPr>
          <w:rFonts w:ascii="Tahoma" w:hAnsi="Tahoma" w:cs="Tahoma"/>
          <w:sz w:val="22"/>
          <w:szCs w:val="22"/>
        </w:rPr>
        <w:t>2013</w:t>
      </w:r>
    </w:p>
    <w:p w:rsidR="00A25905" w:rsidRPr="00BA7080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A7080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BA7080">
        <w:rPr>
          <w:rFonts w:ascii="Tahoma" w:hAnsi="Tahoma" w:cs="Tahoma"/>
          <w:sz w:val="22"/>
          <w:szCs w:val="22"/>
          <w:lang w:val="en-US"/>
        </w:rPr>
        <w:t>6020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A7080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A7080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A7080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A7080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Καταχώρησης (ΚΑΚ) </w:t>
      </w:r>
      <w:r w:rsidR="0025527A" w:rsidRPr="0025527A">
        <w:rPr>
          <w:rFonts w:ascii="Tahoma" w:hAnsi="Tahoma" w:cs="Tahoma"/>
          <w:sz w:val="22"/>
          <w:szCs w:val="22"/>
        </w:rPr>
        <w:t xml:space="preserve">200277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>η από 07/06/2013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BA7080">
        <w:rPr>
          <w:rFonts w:ascii="Tahoma" w:hAnsi="Tahoma" w:cs="Tahoma"/>
          <w:sz w:val="22"/>
          <w:szCs w:val="22"/>
          <w:lang w:val="en-US"/>
        </w:rPr>
        <w:t>stomio</w:t>
      </w:r>
      <w:proofErr w:type="spellEnd"/>
      <w:r w:rsidR="00BA7080" w:rsidRPr="00BA7080">
        <w:rPr>
          <w:rFonts w:ascii="Tahoma" w:hAnsi="Tahoma" w:cs="Tahoma"/>
          <w:sz w:val="22"/>
          <w:szCs w:val="22"/>
        </w:rPr>
        <w:t>-</w:t>
      </w:r>
      <w:proofErr w:type="spellStart"/>
      <w:r w:rsidR="00BA7080">
        <w:rPr>
          <w:rFonts w:ascii="Tahoma" w:hAnsi="Tahoma" w:cs="Tahoma"/>
          <w:sz w:val="22"/>
          <w:szCs w:val="22"/>
          <w:lang w:val="en-US"/>
        </w:rPr>
        <w:t>sa</w:t>
      </w:r>
      <w:proofErr w:type="spellEnd"/>
      <w:r w:rsidR="00BA7080" w:rsidRPr="00BA7080">
        <w:rPr>
          <w:rFonts w:ascii="Tahoma" w:hAnsi="Tahoma" w:cs="Tahoma"/>
          <w:sz w:val="22"/>
          <w:szCs w:val="22"/>
        </w:rPr>
        <w:t>.</w:t>
      </w:r>
      <w:proofErr w:type="spellStart"/>
      <w:r w:rsidR="00BA7080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BA7080">
        <w:rPr>
          <w:rFonts w:ascii="Tahoma" w:hAnsi="Tahoma" w:cs="Tahoma"/>
          <w:sz w:val="22"/>
          <w:szCs w:val="22"/>
        </w:rPr>
        <w:t>)  με επωνυμία “</w:t>
      </w:r>
      <w:r w:rsidR="00BA7080" w:rsidRPr="00BA7080">
        <w:rPr>
          <w:rFonts w:ascii="Tahoma" w:hAnsi="Tahoma" w:cs="Tahoma"/>
          <w:sz w:val="22"/>
          <w:szCs w:val="22"/>
        </w:rPr>
        <w:t>ΞΕΝΟΔΟΧΕΙΑΚΕΣ ΕΠΙΧΕΙΡΗΣΕΙΣ ΣΤΟΜΙΟ ΑΝΩΝΥΜΗ ΕΤΑΙΡΕΙΑ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BA7080" w:rsidRPr="00BA7080">
        <w:rPr>
          <w:rFonts w:ascii="Tahoma" w:hAnsi="Tahoma" w:cs="Tahoma"/>
          <w:sz w:val="22"/>
          <w:szCs w:val="22"/>
        </w:rPr>
        <w:t>15438345000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BA7080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A7080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A7080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A7080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A7080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25F" w:rsidRDefault="008E625F">
      <w:r>
        <w:separator/>
      </w:r>
    </w:p>
  </w:endnote>
  <w:endnote w:type="continuationSeparator" w:id="0">
    <w:p w:rsidR="008E625F" w:rsidRDefault="008E6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580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5D580F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25F" w:rsidRDefault="008E625F">
      <w:r>
        <w:separator/>
      </w:r>
    </w:p>
  </w:footnote>
  <w:footnote w:type="continuationSeparator" w:id="0">
    <w:p w:rsidR="008E625F" w:rsidRDefault="008E6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527A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D580F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625F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A7080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D580F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D58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D580F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D5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2014-06-04T08:07:00Z</dcterms:created>
  <dcterms:modified xsi:type="dcterms:W3CDTF">2014-06-04T08:13:00Z</dcterms:modified>
</cp:coreProperties>
</file>