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D36CF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D36CFC">
        <w:rPr>
          <w:rFonts w:ascii="Tahoma" w:hAnsi="Tahoma" w:cs="Tahoma"/>
          <w:sz w:val="22"/>
          <w:szCs w:val="22"/>
        </w:rPr>
        <w:t>0</w:t>
      </w:r>
      <w:r w:rsidR="00D36CFC">
        <w:rPr>
          <w:rFonts w:ascii="Tahoma" w:hAnsi="Tahoma" w:cs="Tahoma"/>
          <w:sz w:val="22"/>
          <w:szCs w:val="22"/>
          <w:lang w:val="en-US"/>
        </w:rPr>
        <w:t>4</w:t>
      </w:r>
      <w:r w:rsidR="00A25905">
        <w:rPr>
          <w:rFonts w:ascii="Tahoma" w:hAnsi="Tahoma" w:cs="Tahoma"/>
          <w:sz w:val="22"/>
          <w:szCs w:val="22"/>
        </w:rPr>
        <w:t>/</w:t>
      </w:r>
      <w:r w:rsidRPr="00D36CFC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D36CFC">
        <w:rPr>
          <w:rFonts w:ascii="Tahoma" w:hAnsi="Tahoma" w:cs="Tahoma"/>
          <w:sz w:val="22"/>
          <w:szCs w:val="22"/>
        </w:rPr>
        <w:t>2013</w:t>
      </w:r>
    </w:p>
    <w:p w:rsidR="00A25905" w:rsidRPr="00D36CF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D36CFC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D36CFC">
        <w:rPr>
          <w:rFonts w:ascii="Tahoma" w:hAnsi="Tahoma" w:cs="Tahoma"/>
          <w:sz w:val="22"/>
          <w:szCs w:val="22"/>
          <w:lang w:val="en-US"/>
        </w:rPr>
        <w:t>5782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D36CFC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36CF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36CF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36CF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D36CFC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D36CFC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3C317E" w:rsidRPr="003C317E">
        <w:rPr>
          <w:rFonts w:ascii="Tahoma" w:hAnsi="Tahoma" w:cs="Tahoma"/>
          <w:sz w:val="22"/>
          <w:szCs w:val="22"/>
        </w:rPr>
        <w:t>199662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D36CFC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3B0597">
        <w:rPr>
          <w:rFonts w:ascii="Tahoma" w:hAnsi="Tahoma" w:cs="Tahoma"/>
          <w:sz w:val="22"/>
          <w:szCs w:val="22"/>
          <w:lang w:val="en-US"/>
        </w:rPr>
        <w:t>g</w:t>
      </w:r>
      <w:r>
        <w:rPr>
          <w:rFonts w:ascii="Tahoma" w:hAnsi="Tahoma" w:cs="Tahoma"/>
          <w:sz w:val="22"/>
          <w:szCs w:val="22"/>
          <w:lang w:val="en-US"/>
        </w:rPr>
        <w:t>eorgoulisfruit</w:t>
      </w:r>
      <w:proofErr w:type="spellEnd"/>
      <w:r w:rsidRPr="00D36CFC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Pr="00D36CFC">
        <w:rPr>
          <w:rFonts w:ascii="Tahoma" w:hAnsi="Tahoma" w:cs="Tahoma"/>
          <w:sz w:val="22"/>
          <w:szCs w:val="22"/>
        </w:rPr>
        <w:t>“ΓΕΩΡΓΟΥΛΗΣ - ΦΡΟΥΤΑ ΕΤΑΙΡΕΙΑ ΠΕΡΙΟΡΙΣΜΕΝΗΣ ΕΥΘΥΝΗΣ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D36CFC">
        <w:rPr>
          <w:rFonts w:ascii="Tahoma" w:hAnsi="Tahoma" w:cs="Tahoma"/>
          <w:sz w:val="22"/>
          <w:szCs w:val="22"/>
        </w:rPr>
        <w:t>14886545000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D36CFC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36CF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36CF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36CF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D36CFC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D90" w:rsidRDefault="00457D90">
      <w:r>
        <w:separator/>
      </w:r>
    </w:p>
  </w:endnote>
  <w:endnote w:type="continuationSeparator" w:id="0">
    <w:p w:rsidR="00457D90" w:rsidRDefault="00457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36CF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D36CF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D90" w:rsidRDefault="00457D90">
      <w:r>
        <w:separator/>
      </w:r>
    </w:p>
  </w:footnote>
  <w:footnote w:type="continuationSeparator" w:id="0">
    <w:p w:rsidR="00457D90" w:rsidRDefault="00457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B0597"/>
    <w:rsid w:val="003C317E"/>
    <w:rsid w:val="003E5D89"/>
    <w:rsid w:val="003F190D"/>
    <w:rsid w:val="003F51F5"/>
    <w:rsid w:val="003F5EDD"/>
    <w:rsid w:val="003F6BE8"/>
    <w:rsid w:val="00424885"/>
    <w:rsid w:val="004264D5"/>
    <w:rsid w:val="00457D90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36CFC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36CF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36C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36CF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36C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2014-06-03T08:01:00Z</dcterms:created>
  <dcterms:modified xsi:type="dcterms:W3CDTF">2014-06-03T08:08:00Z</dcterms:modified>
</cp:coreProperties>
</file>