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EC7B5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EC7B5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EC7B5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EC7B59">
        <w:rPr>
          <w:rFonts w:ascii="Tahoma" w:hAnsi="Tahoma" w:cs="Tahoma"/>
          <w:sz w:val="22"/>
          <w:szCs w:val="22"/>
        </w:rPr>
        <w:t>2013</w:t>
      </w:r>
    </w:p>
    <w:p w:rsidR="00A25905" w:rsidRPr="00EC7B59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EC7B5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F5EDD" w:rsidRPr="00EC7B59">
        <w:rPr>
          <w:rFonts w:ascii="Tahoma" w:hAnsi="Tahoma" w:cs="Tahoma"/>
          <w:sz w:val="22"/>
          <w:szCs w:val="22"/>
        </w:rPr>
        <w:t>60</w:t>
      </w:r>
      <w:r w:rsidR="00EC7B59">
        <w:rPr>
          <w:rFonts w:ascii="Tahoma" w:hAnsi="Tahoma" w:cs="Tahoma"/>
          <w:sz w:val="22"/>
          <w:szCs w:val="22"/>
          <w:lang w:val="en-US"/>
        </w:rPr>
        <w:t>58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EC7B5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C7B5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C7B5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C7B5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2016A1" w:rsidRPr="002016A1">
        <w:rPr>
          <w:rFonts w:ascii="Tahoma" w:hAnsi="Tahoma" w:cs="Tahoma"/>
          <w:sz w:val="22"/>
          <w:szCs w:val="22"/>
        </w:rPr>
        <w:t>199249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 η από 07/06/2013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</w:t>
      </w:r>
      <w:r w:rsidR="00EC7B59">
        <w:rPr>
          <w:rFonts w:ascii="Tahoma" w:hAnsi="Tahoma" w:cs="Tahoma"/>
          <w:sz w:val="22"/>
          <w:szCs w:val="22"/>
        </w:rPr>
        <w:t>δας  (</w:t>
      </w:r>
      <w:proofErr w:type="spellStart"/>
      <w:r w:rsidR="00EC7B59">
        <w:rPr>
          <w:rFonts w:ascii="Tahoma" w:hAnsi="Tahoma" w:cs="Tahoma"/>
          <w:sz w:val="22"/>
          <w:szCs w:val="22"/>
        </w:rPr>
        <w:t>www</w:t>
      </w:r>
      <w:proofErr w:type="spellEnd"/>
      <w:r w:rsidR="00EC7B59">
        <w:rPr>
          <w:rFonts w:ascii="Tahoma" w:hAnsi="Tahoma" w:cs="Tahoma"/>
          <w:sz w:val="22"/>
          <w:szCs w:val="22"/>
        </w:rPr>
        <w:t>.</w:t>
      </w:r>
      <w:proofErr w:type="spellStart"/>
      <w:r w:rsidR="00EC7B59">
        <w:rPr>
          <w:rFonts w:ascii="Tahoma" w:hAnsi="Tahoma" w:cs="Tahoma"/>
          <w:sz w:val="22"/>
          <w:szCs w:val="22"/>
          <w:lang w:val="en-US"/>
        </w:rPr>
        <w:t>tyrokomikimessinis</w:t>
      </w:r>
      <w:proofErr w:type="spellEnd"/>
      <w:r w:rsidR="00EC7B59" w:rsidRPr="00EC7B59">
        <w:rPr>
          <w:rFonts w:ascii="Tahoma" w:hAnsi="Tahoma" w:cs="Tahoma"/>
          <w:sz w:val="22"/>
          <w:szCs w:val="22"/>
        </w:rPr>
        <w:t>.</w:t>
      </w:r>
      <w:r w:rsidR="00EC7B59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>)  με επωνυμία “</w:t>
      </w:r>
      <w:r w:rsidR="00EC7B59" w:rsidRPr="00EC7B59">
        <w:rPr>
          <w:rFonts w:ascii="Tahoma" w:hAnsi="Tahoma" w:cs="Tahoma"/>
          <w:sz w:val="22"/>
          <w:szCs w:val="22"/>
        </w:rPr>
        <w:t>ΑΦΟΙ Γ. ΠΕΤΡΟΠΟΥΛΟΙ ΑΝΩΝΥΜΗ ΒΙΟΜΗΧΑΝΙΚΗ ΚΑΙ ΕΜΠΟΡΙΚΗ ΕΤΑΙΡΕΙΑ ΤΡΟΦΙΜΩΝ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EC7B59" w:rsidRPr="00EC7B59">
        <w:rPr>
          <w:rFonts w:ascii="Tahoma" w:hAnsi="Tahoma" w:cs="Tahoma"/>
          <w:sz w:val="22"/>
          <w:szCs w:val="22"/>
        </w:rPr>
        <w:t>14801345000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EC7B5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C7B5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C7B5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C7B5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EC7B5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704" w:rsidRDefault="00A06704">
      <w:r>
        <w:separator/>
      </w:r>
    </w:p>
  </w:endnote>
  <w:endnote w:type="continuationSeparator" w:id="0">
    <w:p w:rsidR="00A06704" w:rsidRDefault="00A0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8082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480828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704" w:rsidRDefault="00A06704">
      <w:r>
        <w:separator/>
      </w:r>
    </w:p>
  </w:footnote>
  <w:footnote w:type="continuationSeparator" w:id="0">
    <w:p w:rsidR="00A06704" w:rsidRDefault="00A06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016A1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8082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06704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C7B59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C7B5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C7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C7B5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C7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2014-06-02T10:36:00Z</dcterms:created>
  <dcterms:modified xsi:type="dcterms:W3CDTF">2014-06-02T10:38:00Z</dcterms:modified>
</cp:coreProperties>
</file>