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</w:t>
      </w:r>
      <w:r w:rsidR="00DD6DCA">
        <w:rPr>
          <w:rFonts w:ascii="Tahoma" w:hAnsi="Tahoma" w:cs="Tahoma"/>
          <w:sz w:val="22"/>
          <w:szCs w:val="22"/>
          <w:lang w:val="en-US"/>
        </w:rPr>
        <w:t>30</w:t>
      </w:r>
      <w:r w:rsidR="00A25905">
        <w:rPr>
          <w:rFonts w:ascii="Tahoma" w:hAnsi="Tahoma" w:cs="Tahoma"/>
          <w:sz w:val="22"/>
          <w:szCs w:val="22"/>
        </w:rPr>
        <w:t>/</w:t>
      </w:r>
      <w:r w:rsidR="00F442DE">
        <w:rPr>
          <w:rFonts w:ascii="Tahoma" w:hAnsi="Tahoma" w:cs="Tahoma"/>
          <w:sz w:val="22"/>
          <w:szCs w:val="22"/>
        </w:rPr>
        <w:t>0</w:t>
      </w:r>
      <w:r w:rsidR="00DD6DCA">
        <w:rPr>
          <w:rFonts w:ascii="Tahoma" w:hAnsi="Tahoma" w:cs="Tahoma"/>
          <w:sz w:val="22"/>
          <w:szCs w:val="22"/>
          <w:lang w:val="en-US"/>
        </w:rPr>
        <w:t>5</w:t>
      </w:r>
      <w:r w:rsidR="00A25905">
        <w:rPr>
          <w:rFonts w:ascii="Tahoma" w:hAnsi="Tahoma" w:cs="Tahoma"/>
          <w:sz w:val="22"/>
          <w:szCs w:val="22"/>
        </w:rPr>
        <w:t>/</w:t>
      </w:r>
      <w:r w:rsidRPr="00F442DE">
        <w:rPr>
          <w:rFonts w:ascii="Tahoma" w:hAnsi="Tahoma" w:cs="Tahoma"/>
          <w:sz w:val="22"/>
          <w:szCs w:val="22"/>
        </w:rPr>
        <w:t>2013</w:t>
      </w:r>
    </w:p>
    <w:p w:rsidR="00A25905" w:rsidRPr="00DD6DCA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F442DE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DD6DCA">
        <w:rPr>
          <w:rFonts w:ascii="Tahoma" w:hAnsi="Tahoma" w:cs="Tahoma"/>
          <w:sz w:val="22"/>
          <w:szCs w:val="22"/>
          <w:lang w:val="en-US"/>
        </w:rPr>
        <w:t>5649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F442DE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F442DE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Την  </w:t>
      </w:r>
      <w:r w:rsidR="00DD6DCA" w:rsidRPr="00DD6DCA">
        <w:rPr>
          <w:rFonts w:ascii="Tahoma" w:hAnsi="Tahoma" w:cs="Tahoma"/>
          <w:sz w:val="22"/>
          <w:szCs w:val="22"/>
        </w:rPr>
        <w:t>30</w:t>
      </w:r>
      <w:r>
        <w:rPr>
          <w:rFonts w:ascii="Tahoma" w:hAnsi="Tahoma" w:cs="Tahoma"/>
          <w:sz w:val="22"/>
          <w:szCs w:val="22"/>
        </w:rPr>
        <w:t>/0</w:t>
      </w:r>
      <w:r w:rsidR="00DD6DCA" w:rsidRPr="00DD6DCA">
        <w:rPr>
          <w:rFonts w:ascii="Tahoma" w:hAnsi="Tahoma" w:cs="Tahoma"/>
          <w:sz w:val="22"/>
          <w:szCs w:val="22"/>
        </w:rPr>
        <w:t>5</w:t>
      </w:r>
      <w:r w:rsidR="003F5EDD" w:rsidRPr="003F5EDD">
        <w:rPr>
          <w:rFonts w:ascii="Tahoma" w:hAnsi="Tahoma" w:cs="Tahoma"/>
          <w:sz w:val="22"/>
          <w:szCs w:val="22"/>
        </w:rPr>
        <w:t>/2013 καταχωρήθηκε στο Γενικό Εμπορικό Μητρώο (ΓΕΜΗ) με Κωδικό Αριθμό Καταχώρησης (ΚΑΚ)</w:t>
      </w:r>
      <w:r w:rsidRPr="00F442DE">
        <w:rPr>
          <w:rFonts w:ascii="Tahoma" w:hAnsi="Tahoma" w:cs="Tahoma"/>
          <w:sz w:val="22"/>
          <w:szCs w:val="22"/>
        </w:rPr>
        <w:t xml:space="preserve"> </w:t>
      </w:r>
      <w:r w:rsidR="001E69BD" w:rsidRPr="001E69BD">
        <w:rPr>
          <w:rFonts w:ascii="Tahoma" w:hAnsi="Tahoma" w:cs="Tahoma"/>
          <w:sz w:val="22"/>
          <w:szCs w:val="22"/>
        </w:rPr>
        <w:t>197620</w:t>
      </w:r>
      <w:bookmarkStart w:id="0" w:name="_GoBack"/>
      <w:bookmarkEnd w:id="0"/>
      <w:r w:rsidR="003F5EDD" w:rsidRPr="003F5ED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η από </w:t>
      </w:r>
      <w:r w:rsidR="00DD6DCA" w:rsidRPr="00DD6DCA">
        <w:rPr>
          <w:rFonts w:ascii="Tahoma" w:hAnsi="Tahoma" w:cs="Tahoma"/>
          <w:sz w:val="22"/>
          <w:szCs w:val="22"/>
        </w:rPr>
        <w:t>30</w:t>
      </w:r>
      <w:r>
        <w:rPr>
          <w:rFonts w:ascii="Tahoma" w:hAnsi="Tahoma" w:cs="Tahoma"/>
          <w:sz w:val="22"/>
          <w:szCs w:val="22"/>
        </w:rPr>
        <w:t>/0</w:t>
      </w:r>
      <w:r w:rsidR="00DD6DCA" w:rsidRPr="00DD6DCA">
        <w:rPr>
          <w:rFonts w:ascii="Tahoma" w:hAnsi="Tahoma" w:cs="Tahoma"/>
          <w:sz w:val="22"/>
          <w:szCs w:val="22"/>
        </w:rPr>
        <w:t>5</w:t>
      </w:r>
      <w:r w:rsidR="003F5EDD" w:rsidRPr="003F5EDD">
        <w:rPr>
          <w:rFonts w:ascii="Tahoma" w:hAnsi="Tahoma" w:cs="Tahoma"/>
          <w:sz w:val="22"/>
          <w:szCs w:val="22"/>
        </w:rPr>
        <w:t>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r w:rsidR="00DD6DCA">
        <w:rPr>
          <w:rFonts w:ascii="Tahoma" w:hAnsi="Tahoma" w:cs="Tahoma"/>
          <w:sz w:val="22"/>
          <w:szCs w:val="22"/>
          <w:lang w:val="en-US"/>
        </w:rPr>
        <w:t>http</w:t>
      </w:r>
      <w:r w:rsidR="00DD6DCA" w:rsidRPr="00DD6DCA">
        <w:rPr>
          <w:rFonts w:ascii="Tahoma" w:hAnsi="Tahoma" w:cs="Tahoma"/>
          <w:sz w:val="22"/>
          <w:szCs w:val="22"/>
        </w:rPr>
        <w:t>://</w:t>
      </w:r>
      <w:r w:rsidR="00DD6DCA">
        <w:rPr>
          <w:rFonts w:ascii="Tahoma" w:hAnsi="Tahoma" w:cs="Tahoma"/>
          <w:sz w:val="22"/>
          <w:szCs w:val="22"/>
          <w:lang w:val="en-US"/>
        </w:rPr>
        <w:t>www</w:t>
      </w:r>
      <w:r w:rsidR="00DD6DCA" w:rsidRPr="00DD6DCA">
        <w:rPr>
          <w:rFonts w:ascii="Tahoma" w:hAnsi="Tahoma" w:cs="Tahoma"/>
          <w:sz w:val="22"/>
          <w:szCs w:val="22"/>
        </w:rPr>
        <w:t>.</w:t>
      </w:r>
      <w:r w:rsidR="00DD6DCA">
        <w:rPr>
          <w:rFonts w:ascii="Tahoma" w:hAnsi="Tahoma" w:cs="Tahoma"/>
          <w:sz w:val="22"/>
          <w:szCs w:val="22"/>
          <w:lang w:val="en-US"/>
        </w:rPr>
        <w:t>forum</w:t>
      </w:r>
      <w:r w:rsidR="00DD6DCA" w:rsidRPr="00DD6DCA">
        <w:rPr>
          <w:rFonts w:ascii="Tahoma" w:hAnsi="Tahoma" w:cs="Tahoma"/>
          <w:sz w:val="22"/>
          <w:szCs w:val="22"/>
        </w:rPr>
        <w:t>-</w:t>
      </w:r>
      <w:proofErr w:type="spellStart"/>
      <w:r w:rsidR="00DD6DCA">
        <w:rPr>
          <w:rFonts w:ascii="Tahoma" w:hAnsi="Tahoma" w:cs="Tahoma"/>
          <w:sz w:val="22"/>
          <w:szCs w:val="22"/>
          <w:lang w:val="en-US"/>
        </w:rPr>
        <w:t>aeed</w:t>
      </w:r>
      <w:proofErr w:type="spellEnd"/>
      <w:r w:rsidR="00DD6DCA" w:rsidRPr="00DD6DCA">
        <w:rPr>
          <w:rFonts w:ascii="Tahoma" w:hAnsi="Tahoma" w:cs="Tahoma"/>
          <w:sz w:val="22"/>
          <w:szCs w:val="22"/>
        </w:rPr>
        <w:t>.</w:t>
      </w:r>
      <w:r w:rsidR="00DD6DCA">
        <w:rPr>
          <w:rFonts w:ascii="Tahoma" w:hAnsi="Tahoma" w:cs="Tahoma"/>
          <w:sz w:val="22"/>
          <w:szCs w:val="22"/>
          <w:lang w:val="en-US"/>
        </w:rPr>
        <w:t>com</w:t>
      </w:r>
      <w:r w:rsidR="003F5EDD" w:rsidRPr="003F5EDD">
        <w:rPr>
          <w:rFonts w:ascii="Tahoma" w:hAnsi="Tahoma" w:cs="Tahoma"/>
          <w:sz w:val="22"/>
          <w:szCs w:val="22"/>
        </w:rPr>
        <w:t>)  με επωνυμία “</w:t>
      </w:r>
      <w:r w:rsidR="00DD6DCA" w:rsidRPr="00DD6DCA">
        <w:rPr>
          <w:rFonts w:ascii="Tahoma" w:hAnsi="Tahoma" w:cs="Tahoma"/>
          <w:sz w:val="22"/>
          <w:szCs w:val="22"/>
        </w:rPr>
        <w:t>FORUM - ΑΝΩΝΥΜΗ ΕΤΑΙΡΙΑ ΕΠΕΝΔΥΤΙΚΗΣ ΔΙΑΜΕΣΟΛΑΒΗΣΗΣ</w:t>
      </w:r>
      <w:r w:rsidRPr="00F442DE">
        <w:rPr>
          <w:rFonts w:ascii="Tahoma" w:hAnsi="Tahoma" w:cs="Tahoma"/>
          <w:sz w:val="22"/>
          <w:szCs w:val="22"/>
        </w:rPr>
        <w:t>.</w:t>
      </w:r>
      <w:r w:rsidR="003F5EDD" w:rsidRPr="003F5EDD">
        <w:rPr>
          <w:rFonts w:ascii="Tahoma" w:hAnsi="Tahoma" w:cs="Tahoma"/>
          <w:sz w:val="22"/>
          <w:szCs w:val="22"/>
        </w:rPr>
        <w:t>” , και αριθμό Γ.ΕΜΗ</w:t>
      </w:r>
      <w:r w:rsidRPr="00F442DE">
        <w:rPr>
          <w:rFonts w:ascii="Tahoma" w:hAnsi="Tahoma" w:cs="Tahoma"/>
          <w:sz w:val="22"/>
          <w:szCs w:val="22"/>
        </w:rPr>
        <w:t xml:space="preserve"> </w:t>
      </w:r>
      <w:r w:rsidR="00DD6DCA" w:rsidRPr="00DD6DCA">
        <w:rPr>
          <w:rFonts w:ascii="Tahoma" w:hAnsi="Tahoma" w:cs="Tahoma"/>
          <w:sz w:val="22"/>
          <w:szCs w:val="22"/>
        </w:rPr>
        <w:t>14694945000</w:t>
      </w:r>
      <w:r w:rsidR="003F5EDD" w:rsidRPr="00F442DE">
        <w:rPr>
          <w:rFonts w:ascii="Tahoma" w:hAnsi="Tahoma" w:cs="Tahoma"/>
          <w:sz w:val="22"/>
          <w:szCs w:val="22"/>
        </w:rPr>
        <w:t>.</w:t>
      </w:r>
    </w:p>
    <w:p w:rsidR="00A25905" w:rsidRPr="00F442DE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F442DE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CDA" w:rsidRDefault="00734CDA">
      <w:r>
        <w:separator/>
      </w:r>
    </w:p>
  </w:endnote>
  <w:endnote w:type="continuationSeparator" w:id="0">
    <w:p w:rsidR="00734CDA" w:rsidRDefault="00734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442D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F442DE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CDA" w:rsidRDefault="00734CDA">
      <w:r>
        <w:separator/>
      </w:r>
    </w:p>
  </w:footnote>
  <w:footnote w:type="continuationSeparator" w:id="0">
    <w:p w:rsidR="00734CDA" w:rsidRDefault="00734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1E69BD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13240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06A7"/>
    <w:rsid w:val="006E04F8"/>
    <w:rsid w:val="006E0FFC"/>
    <w:rsid w:val="007159FD"/>
    <w:rsid w:val="00731E9A"/>
    <w:rsid w:val="00734CD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394F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DD6DCA"/>
    <w:rsid w:val="00E45FA8"/>
    <w:rsid w:val="00E46271"/>
    <w:rsid w:val="00E51A87"/>
    <w:rsid w:val="00E65246"/>
    <w:rsid w:val="00E72894"/>
    <w:rsid w:val="00E873BE"/>
    <w:rsid w:val="00E87791"/>
    <w:rsid w:val="00E96051"/>
    <w:rsid w:val="00EA0379"/>
    <w:rsid w:val="00EF749F"/>
    <w:rsid w:val="00F056C3"/>
    <w:rsid w:val="00F119BB"/>
    <w:rsid w:val="00F1229A"/>
    <w:rsid w:val="00F25404"/>
    <w:rsid w:val="00F37A04"/>
    <w:rsid w:val="00F37F9F"/>
    <w:rsid w:val="00F42B46"/>
    <w:rsid w:val="00F436A0"/>
    <w:rsid w:val="00F442DE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F442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F442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F442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F442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2014-05-29T06:24:00Z</dcterms:created>
  <dcterms:modified xsi:type="dcterms:W3CDTF">2014-05-29T06:27:00Z</dcterms:modified>
</cp:coreProperties>
</file>