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823986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="00F442DE">
        <w:rPr>
          <w:rFonts w:ascii="Tahoma" w:hAnsi="Tahoma" w:cs="Tahoma"/>
          <w:sz w:val="22"/>
          <w:szCs w:val="22"/>
        </w:rPr>
        <w:t>0</w:t>
      </w:r>
      <w:r w:rsidR="00AD394F">
        <w:rPr>
          <w:rFonts w:ascii="Tahoma" w:hAnsi="Tahoma" w:cs="Tahoma"/>
          <w:sz w:val="22"/>
          <w:szCs w:val="22"/>
          <w:lang w:val="en-US"/>
        </w:rPr>
        <w:t>7</w:t>
      </w:r>
      <w:r w:rsidR="00A25905">
        <w:rPr>
          <w:rFonts w:ascii="Tahoma" w:hAnsi="Tahoma" w:cs="Tahoma"/>
          <w:sz w:val="22"/>
          <w:szCs w:val="22"/>
        </w:rPr>
        <w:t>/</w:t>
      </w:r>
      <w:r w:rsidRPr="00F442DE">
        <w:rPr>
          <w:rFonts w:ascii="Tahoma" w:hAnsi="Tahoma" w:cs="Tahoma"/>
          <w:sz w:val="22"/>
          <w:szCs w:val="22"/>
        </w:rPr>
        <w:t>2013</w:t>
      </w:r>
    </w:p>
    <w:p w:rsidR="00A25905" w:rsidRPr="00823986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F442DE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823986">
        <w:rPr>
          <w:rFonts w:ascii="Tahoma" w:hAnsi="Tahoma" w:cs="Tahoma"/>
          <w:sz w:val="22"/>
          <w:szCs w:val="22"/>
          <w:lang w:val="en-US"/>
        </w:rPr>
        <w:t>7168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F442DE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F442DE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="00823986" w:rsidRPr="00823986">
        <w:rPr>
          <w:rFonts w:ascii="Tahoma" w:hAnsi="Tahoma" w:cs="Tahoma"/>
          <w:sz w:val="22"/>
          <w:szCs w:val="22"/>
        </w:rPr>
        <w:t>10</w:t>
      </w:r>
      <w:r>
        <w:rPr>
          <w:rFonts w:ascii="Tahoma" w:hAnsi="Tahoma" w:cs="Tahoma"/>
          <w:sz w:val="22"/>
          <w:szCs w:val="22"/>
        </w:rPr>
        <w:t>/0</w:t>
      </w:r>
      <w:r w:rsidR="00AD394F" w:rsidRPr="00AD394F">
        <w:rPr>
          <w:rFonts w:ascii="Tahoma" w:hAnsi="Tahoma" w:cs="Tahoma"/>
          <w:sz w:val="22"/>
          <w:szCs w:val="22"/>
        </w:rPr>
        <w:t>7</w:t>
      </w:r>
      <w:r w:rsidR="003F5EDD" w:rsidRPr="003F5EDD">
        <w:rPr>
          <w:rFonts w:ascii="Tahoma" w:hAnsi="Tahoma" w:cs="Tahoma"/>
          <w:sz w:val="22"/>
          <w:szCs w:val="22"/>
        </w:rPr>
        <w:t>/2013 καταχωρήθηκε στο Γενικό Εμπορικό Μητρώο (ΓΕΜΗ) με Κωδικό Αριθμό Καταχώρησης (ΚΑΚ)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="000C6E4C" w:rsidRPr="000C6E4C">
        <w:rPr>
          <w:rFonts w:ascii="Tahoma" w:hAnsi="Tahoma" w:cs="Tahoma"/>
          <w:sz w:val="22"/>
          <w:szCs w:val="22"/>
        </w:rPr>
        <w:t>196355</w:t>
      </w:r>
      <w:bookmarkStart w:id="0" w:name="_GoBack"/>
      <w:bookmarkEnd w:id="0"/>
      <w:r w:rsidR="003F5EDD" w:rsidRPr="003F5ED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η από </w:t>
      </w:r>
      <w:r w:rsidR="00823986" w:rsidRPr="00823986">
        <w:rPr>
          <w:rFonts w:ascii="Tahoma" w:hAnsi="Tahoma" w:cs="Tahoma"/>
          <w:sz w:val="22"/>
          <w:szCs w:val="22"/>
        </w:rPr>
        <w:t>10</w:t>
      </w:r>
      <w:r>
        <w:rPr>
          <w:rFonts w:ascii="Tahoma" w:hAnsi="Tahoma" w:cs="Tahoma"/>
          <w:sz w:val="22"/>
          <w:szCs w:val="22"/>
        </w:rPr>
        <w:t>/0</w:t>
      </w:r>
      <w:r w:rsidR="00AD394F" w:rsidRPr="00AD394F">
        <w:rPr>
          <w:rFonts w:ascii="Tahoma" w:hAnsi="Tahoma" w:cs="Tahoma"/>
          <w:sz w:val="22"/>
          <w:szCs w:val="22"/>
        </w:rPr>
        <w:t>7</w:t>
      </w:r>
      <w:r w:rsidR="003F5EDD"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r>
        <w:rPr>
          <w:rFonts w:ascii="Tahoma" w:hAnsi="Tahoma" w:cs="Tahoma"/>
          <w:sz w:val="22"/>
          <w:szCs w:val="22"/>
          <w:lang w:val="en-US"/>
        </w:rPr>
        <w:t>www</w:t>
      </w:r>
      <w:r w:rsidRPr="00F442DE">
        <w:rPr>
          <w:rFonts w:ascii="Tahoma" w:hAnsi="Tahoma" w:cs="Tahoma"/>
          <w:sz w:val="22"/>
          <w:szCs w:val="22"/>
        </w:rPr>
        <w:t>.</w:t>
      </w:r>
      <w:proofErr w:type="spellStart"/>
      <w:r w:rsidR="00823986">
        <w:rPr>
          <w:rFonts w:ascii="Tahoma" w:hAnsi="Tahoma" w:cs="Tahoma"/>
          <w:sz w:val="22"/>
          <w:szCs w:val="22"/>
          <w:lang w:val="en-US"/>
        </w:rPr>
        <w:t>sapientza</w:t>
      </w:r>
      <w:proofErr w:type="spellEnd"/>
      <w:r w:rsidR="00823986" w:rsidRPr="00823986">
        <w:rPr>
          <w:rFonts w:ascii="Tahoma" w:hAnsi="Tahoma" w:cs="Tahoma"/>
          <w:sz w:val="22"/>
          <w:szCs w:val="22"/>
        </w:rPr>
        <w:t>-</w:t>
      </w:r>
      <w:proofErr w:type="spellStart"/>
      <w:r w:rsidR="00823986">
        <w:rPr>
          <w:rFonts w:ascii="Tahoma" w:hAnsi="Tahoma" w:cs="Tahoma"/>
          <w:sz w:val="22"/>
          <w:szCs w:val="22"/>
          <w:lang w:val="en-US"/>
        </w:rPr>
        <w:t>sa</w:t>
      </w:r>
      <w:proofErr w:type="spellEnd"/>
      <w:r w:rsidR="00823986" w:rsidRPr="00823986">
        <w:rPr>
          <w:rFonts w:ascii="Tahoma" w:hAnsi="Tahoma" w:cs="Tahoma"/>
          <w:sz w:val="22"/>
          <w:szCs w:val="22"/>
        </w:rPr>
        <w:t>.</w:t>
      </w:r>
      <w:proofErr w:type="spellStart"/>
      <w:r w:rsidR="00823986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)  με επωνυμία “ </w:t>
      </w:r>
      <w:r w:rsidR="00823986" w:rsidRPr="00823986">
        <w:rPr>
          <w:rFonts w:ascii="Tahoma" w:hAnsi="Tahoma" w:cs="Tahoma"/>
          <w:sz w:val="22"/>
          <w:szCs w:val="22"/>
        </w:rPr>
        <w:t>ΙΧΘΥΟΠΑΡΑΓΩΓΙΚΕΣ ΕΠΙΧΕΙΡΗΣΕΙΣ ΣΑΠΙΕΝΤΖΑ ΑΝΩΝΥΜΟΣ ΕΤΑΙΡΙΑ</w:t>
      </w:r>
      <w:r w:rsidR="003F5EDD" w:rsidRPr="003F5EDD">
        <w:rPr>
          <w:rFonts w:ascii="Tahoma" w:hAnsi="Tahoma" w:cs="Tahoma"/>
          <w:sz w:val="22"/>
          <w:szCs w:val="22"/>
        </w:rPr>
        <w:t>” , και αριθμό Γ.ΕΜΗ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="00823986" w:rsidRPr="00823986">
        <w:rPr>
          <w:rFonts w:ascii="Tahoma" w:hAnsi="Tahoma" w:cs="Tahoma"/>
          <w:sz w:val="22"/>
          <w:szCs w:val="22"/>
        </w:rPr>
        <w:t>15041745000</w:t>
      </w:r>
      <w:r w:rsidR="003F5EDD" w:rsidRPr="00F442DE">
        <w:rPr>
          <w:rFonts w:ascii="Tahoma" w:hAnsi="Tahoma" w:cs="Tahoma"/>
          <w:sz w:val="22"/>
          <w:szCs w:val="22"/>
        </w:rPr>
        <w:t>.</w:t>
      </w:r>
    </w:p>
    <w:p w:rsidR="00A25905" w:rsidRPr="00F442DE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F442DE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B5F" w:rsidRDefault="00031B5F">
      <w:r>
        <w:separator/>
      </w:r>
    </w:p>
  </w:endnote>
  <w:endnote w:type="continuationSeparator" w:id="0">
    <w:p w:rsidR="00031B5F" w:rsidRDefault="0003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442D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F442DE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B5F" w:rsidRDefault="00031B5F">
      <w:r>
        <w:separator/>
      </w:r>
    </w:p>
  </w:footnote>
  <w:footnote w:type="continuationSeparator" w:id="0">
    <w:p w:rsidR="00031B5F" w:rsidRDefault="00031B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1B5F"/>
    <w:rsid w:val="00035307"/>
    <w:rsid w:val="00043364"/>
    <w:rsid w:val="000622D8"/>
    <w:rsid w:val="00064DDC"/>
    <w:rsid w:val="00072D2E"/>
    <w:rsid w:val="000B0E20"/>
    <w:rsid w:val="000C4352"/>
    <w:rsid w:val="000C6E4C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13240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06A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3986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394F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A0379"/>
    <w:rsid w:val="00EF749F"/>
    <w:rsid w:val="00F056C3"/>
    <w:rsid w:val="00F119BB"/>
    <w:rsid w:val="00F1229A"/>
    <w:rsid w:val="00F25404"/>
    <w:rsid w:val="00F37A04"/>
    <w:rsid w:val="00F37F9F"/>
    <w:rsid w:val="00F42B46"/>
    <w:rsid w:val="00F436A0"/>
    <w:rsid w:val="00F442DE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2014-05-26T11:17:00Z</dcterms:created>
  <dcterms:modified xsi:type="dcterms:W3CDTF">2014-05-26T11:20:00Z</dcterms:modified>
</cp:coreProperties>
</file>