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F442DE" w:rsidRPr="00F442DE">
        <w:rPr>
          <w:rFonts w:ascii="Tahoma" w:hAnsi="Tahoma" w:cs="Tahoma"/>
          <w:sz w:val="22"/>
          <w:szCs w:val="22"/>
        </w:rPr>
        <w:t>28</w:t>
      </w:r>
      <w:r w:rsidR="00A25905">
        <w:rPr>
          <w:rFonts w:ascii="Tahoma" w:hAnsi="Tahoma" w:cs="Tahoma"/>
          <w:sz w:val="22"/>
          <w:szCs w:val="22"/>
        </w:rPr>
        <w:t>/</w:t>
      </w:r>
      <w:r w:rsidR="00F442DE">
        <w:rPr>
          <w:rFonts w:ascii="Tahoma" w:hAnsi="Tahoma" w:cs="Tahoma"/>
          <w:sz w:val="22"/>
          <w:szCs w:val="22"/>
        </w:rPr>
        <w:t>0</w:t>
      </w:r>
      <w:r w:rsidR="00F442DE" w:rsidRPr="00F442DE">
        <w:rPr>
          <w:rFonts w:ascii="Tahoma" w:hAnsi="Tahoma" w:cs="Tahoma"/>
          <w:sz w:val="22"/>
          <w:szCs w:val="22"/>
        </w:rPr>
        <w:t>5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F442DE">
        <w:rPr>
          <w:rFonts w:ascii="Tahoma" w:hAnsi="Tahoma" w:cs="Tahoma"/>
          <w:sz w:val="22"/>
          <w:szCs w:val="22"/>
        </w:rPr>
        <w:t>2013</w:t>
      </w:r>
    </w:p>
    <w:p w:rsidR="00A25905" w:rsidRPr="00F442DE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F442DE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Πρωτ. </w:t>
      </w:r>
      <w:r>
        <w:rPr>
          <w:rFonts w:ascii="Tahoma" w:hAnsi="Tahoma" w:cs="Tahoma"/>
          <w:sz w:val="22"/>
          <w:szCs w:val="22"/>
        </w:rPr>
        <w:t xml:space="preserve">   </w:t>
      </w:r>
      <w:r w:rsidR="00F442DE" w:rsidRPr="00F442DE">
        <w:rPr>
          <w:rFonts w:ascii="Tahoma" w:hAnsi="Tahoma" w:cs="Tahoma"/>
          <w:sz w:val="22"/>
          <w:szCs w:val="22"/>
        </w:rPr>
        <w:t>55</w:t>
      </w:r>
      <w:r w:rsidR="00F442DE">
        <w:rPr>
          <w:rFonts w:ascii="Tahoma" w:hAnsi="Tahoma" w:cs="Tahoma"/>
          <w:sz w:val="22"/>
          <w:szCs w:val="22"/>
          <w:lang w:val="en-US"/>
        </w:rPr>
        <w:t>70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F442DE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F442DE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Pr="00F442DE">
        <w:rPr>
          <w:rFonts w:ascii="Tahoma" w:hAnsi="Tahoma" w:cs="Tahoma"/>
          <w:sz w:val="22"/>
          <w:szCs w:val="22"/>
        </w:rPr>
        <w:t>28</w:t>
      </w:r>
      <w:r>
        <w:rPr>
          <w:rFonts w:ascii="Tahoma" w:hAnsi="Tahoma" w:cs="Tahoma"/>
          <w:sz w:val="22"/>
          <w:szCs w:val="22"/>
        </w:rPr>
        <w:t>/0</w:t>
      </w:r>
      <w:r w:rsidRPr="00F442DE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Καταχώρησης (ΚΑΚ)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Pr="00F442DE">
        <w:rPr>
          <w:rFonts w:ascii="Tahoma" w:hAnsi="Tahoma" w:cs="Tahoma"/>
          <w:sz w:val="22"/>
          <w:szCs w:val="22"/>
        </w:rPr>
        <w:t>196310</w:t>
      </w:r>
      <w:r w:rsidR="003F5EDD" w:rsidRPr="003F5ED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η από </w:t>
      </w:r>
      <w:r w:rsidRPr="00F442DE">
        <w:rPr>
          <w:rFonts w:ascii="Tahoma" w:hAnsi="Tahoma" w:cs="Tahoma"/>
          <w:sz w:val="22"/>
          <w:szCs w:val="22"/>
        </w:rPr>
        <w:t>28</w:t>
      </w:r>
      <w:r>
        <w:rPr>
          <w:rFonts w:ascii="Tahoma" w:hAnsi="Tahoma" w:cs="Tahoma"/>
          <w:sz w:val="22"/>
          <w:szCs w:val="22"/>
        </w:rPr>
        <w:t>/0</w:t>
      </w:r>
      <w:r w:rsidRPr="00F442DE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/2013 αίτηση/δηλώση της ιστοσελίδας  (</w:t>
      </w:r>
      <w:r>
        <w:rPr>
          <w:rFonts w:ascii="Tahoma" w:hAnsi="Tahoma" w:cs="Tahoma"/>
          <w:sz w:val="22"/>
          <w:szCs w:val="22"/>
          <w:lang w:val="en-US"/>
        </w:rPr>
        <w:t>www</w:t>
      </w:r>
      <w:r w:rsidRPr="00F442DE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agrovim</w:t>
      </w:r>
      <w:r w:rsidRPr="00F442DE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logistirio</w:t>
      </w:r>
      <w:r w:rsidRPr="00F442DE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info</w:t>
      </w:r>
      <w:r w:rsidR="003F5EDD" w:rsidRPr="003F5EDD">
        <w:rPr>
          <w:rFonts w:ascii="Tahoma" w:hAnsi="Tahoma" w:cs="Tahoma"/>
          <w:sz w:val="22"/>
          <w:szCs w:val="22"/>
        </w:rPr>
        <w:t>)</w:t>
      </w:r>
      <w:bookmarkStart w:id="0" w:name="_GoBack"/>
      <w:bookmarkEnd w:id="0"/>
      <w:r w:rsidR="003F5EDD" w:rsidRPr="003F5EDD">
        <w:rPr>
          <w:rFonts w:ascii="Tahoma" w:hAnsi="Tahoma" w:cs="Tahoma"/>
          <w:sz w:val="22"/>
          <w:szCs w:val="22"/>
        </w:rPr>
        <w:t xml:space="preserve">  με επωνυμία “ </w:t>
      </w:r>
      <w:r w:rsidRPr="00F442DE">
        <w:rPr>
          <w:rFonts w:ascii="Tahoma" w:hAnsi="Tahoma" w:cs="Tahoma"/>
          <w:sz w:val="22"/>
          <w:szCs w:val="22"/>
        </w:rPr>
        <w:t>ΑΓΡΟΤΙΚΗ ΒΙΟΜΗΧΑΝΙΑ ΜΕΣΣΗΝΙΑΣ Α.Ε.</w:t>
      </w:r>
      <w:r w:rsidR="003F5EDD" w:rsidRPr="003F5EDD">
        <w:rPr>
          <w:rFonts w:ascii="Tahoma" w:hAnsi="Tahoma" w:cs="Tahoma"/>
          <w:sz w:val="22"/>
          <w:szCs w:val="22"/>
        </w:rPr>
        <w:t>” , και αριθμό Γ.ΕΜΗ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Pr="00F442DE">
        <w:rPr>
          <w:rFonts w:ascii="Tahoma" w:hAnsi="Tahoma" w:cs="Tahoma"/>
          <w:sz w:val="22"/>
          <w:szCs w:val="22"/>
        </w:rPr>
        <w:t>014725445000</w:t>
      </w:r>
      <w:r w:rsidR="003F5EDD" w:rsidRPr="00F442DE">
        <w:rPr>
          <w:rFonts w:ascii="Tahoma" w:hAnsi="Tahoma" w:cs="Tahoma"/>
          <w:sz w:val="22"/>
          <w:szCs w:val="22"/>
        </w:rPr>
        <w:t>.</w:t>
      </w:r>
    </w:p>
    <w:p w:rsidR="00A25905" w:rsidRPr="00F442DE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F442DE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Ο Αν/της Διοικ/κός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240" w:rsidRDefault="00513240">
      <w:r>
        <w:separator/>
      </w:r>
    </w:p>
  </w:endnote>
  <w:endnote w:type="continuationSeparator" w:id="0">
    <w:p w:rsidR="00513240" w:rsidRDefault="00513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42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F442D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240" w:rsidRDefault="00513240">
      <w:r>
        <w:separator/>
      </w:r>
    </w:p>
  </w:footnote>
  <w:footnote w:type="continuationSeparator" w:id="0">
    <w:p w:rsidR="00513240" w:rsidRDefault="00513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13240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42DE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2</cp:revision>
  <dcterms:created xsi:type="dcterms:W3CDTF">2014-05-26T10:39:00Z</dcterms:created>
  <dcterms:modified xsi:type="dcterms:W3CDTF">2014-05-26T10:39:00Z</dcterms:modified>
</cp:coreProperties>
</file>