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5B30F8">
              <w:rPr>
                <w:sz w:val="22"/>
                <w:lang w:val="en-US"/>
              </w:rPr>
              <w:t>23/01/2014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5B30F8">
              <w:rPr>
                <w:b/>
                <w:bCs/>
                <w:sz w:val="22"/>
                <w:lang w:val="en-US"/>
              </w:rPr>
              <w:t>600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5067E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5B30F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5B30F8">
              <w:rPr>
                <w:sz w:val="22"/>
                <w:szCs w:val="22"/>
              </w:rPr>
              <w:t>ΝΤΕΛΟΠΟΥΛΟΣ ΑΝΩΝΥΜΗ ΕΜΠΟΡΙΚΗ ΒΙΟΜΗΧΑΝΙΚΗ ΕΤΑΙΡΕΙΑ ΣΥΣΤΗΜΑΤΩΝ ΠΛΗΡΟΦΟΡΙΚΗΣ ΚΑΙ ΕΙΔΩΝ ΕΞΟΠΛΙΣΜΟΥ ΟΧΗΜΑΤΩΝ.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0D6F5C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5B30F8" w:rsidRPr="005B30F8">
        <w:rPr>
          <w:rFonts w:ascii="Times New Roman" w:hAnsi="Times New Roman"/>
          <w:b w:val="0"/>
          <w:color w:val="000000"/>
          <w:sz w:val="22"/>
          <w:szCs w:val="22"/>
        </w:rPr>
        <w:t>ΝΤΕΛΟΠΟΥΛΟΣ ΑΝΩΝΥΜΗ ΕΜΠΟΡΙΚΗ ΒΙΟΜΗΧΑΝΙΚΗ ΕΤΑΙΡΕΙΑ ΣΥΣΤΗΜΑΤΩΝ ΠΛΗΡΟΦΟΡΙΚΗΣ ΚΑΙ ΕΙΔΩΝ ΕΞΟΠΛΙΣΜΟΥ ΟΧΗΜΑΤΩΝ.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5B30F8" w:rsidRPr="005B30F8">
        <w:rPr>
          <w:rFonts w:ascii="Times New Roman" w:hAnsi="Times New Roman"/>
          <w:b w:val="0"/>
          <w:color w:val="000000"/>
          <w:sz w:val="22"/>
          <w:szCs w:val="22"/>
        </w:rPr>
        <w:t>ΝΤΕΛΟΠΟΥΛΟΣ Α.Ε.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5B30F8" w:rsidRPr="005B30F8">
        <w:rPr>
          <w:rFonts w:ascii="Times New Roman" w:hAnsi="Times New Roman"/>
          <w:b w:val="0"/>
          <w:color w:val="000000"/>
          <w:sz w:val="22"/>
          <w:szCs w:val="22"/>
        </w:rPr>
        <w:t>002780901000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5B30F8" w:rsidRPr="005B30F8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5B30F8" w:rsidRPr="005B30F8">
        <w:rPr>
          <w:color w:val="000000"/>
          <w:sz w:val="22"/>
          <w:szCs w:val="22"/>
        </w:rPr>
        <w:t>150291</w:t>
      </w:r>
      <w:r>
        <w:rPr>
          <w:color w:val="000000"/>
          <w:sz w:val="22"/>
          <w:szCs w:val="22"/>
        </w:rPr>
        <w:t xml:space="preserve"> η από </w:t>
      </w:r>
      <w:r w:rsidR="005B30F8" w:rsidRPr="005B30F8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0D6F5C" w:rsidRPr="000D6F5C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5B30F8" w:rsidRPr="005B30F8">
        <w:rPr>
          <w:color w:val="000000"/>
          <w:sz w:val="22"/>
          <w:szCs w:val="22"/>
        </w:rPr>
        <w:t>14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5B30F8" w:rsidRPr="002E530D">
          <w:rPr>
            <w:rStyle w:val="-"/>
          </w:rPr>
          <w:t>http://www.delopoulos.gr</w:t>
        </w:r>
      </w:hyperlink>
      <w:r w:rsidR="005B30F8" w:rsidRPr="005B30F8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5B30F8" w:rsidRPr="005B30F8">
        <w:rPr>
          <w:color w:val="000000"/>
          <w:sz w:val="22"/>
          <w:szCs w:val="22"/>
        </w:rPr>
        <w:t>ΝΤΕΛΟΠΟΥΛΟΣ ΑΝΩΝΥΜΗ ΕΜΠΟΡΙΚΗ ΒΙΟΜΗΧΑΝΙΚΗ ΕΤΑΙΡΕΙΑ ΣΥΣΤΗΜΑΤΩΝ ΠΛΗΡΟΦΟΡΙΚΗΣ ΚΑΙ ΕΙΔΩΝ ΕΞΟΠΛΙΣΜΟΥ ΟΧΗΜΑΤΩΝ.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5B30F8" w:rsidRPr="005B30F8">
        <w:rPr>
          <w:color w:val="000000"/>
          <w:sz w:val="22"/>
          <w:szCs w:val="22"/>
        </w:rPr>
        <w:t xml:space="preserve">ΝΤΕΛΟΠΟΥΛΟΣ Α.Ε.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5B30F8" w:rsidRPr="005B30F8">
        <w:rPr>
          <w:color w:val="000000"/>
          <w:sz w:val="22"/>
          <w:szCs w:val="22"/>
        </w:rPr>
        <w:t>002780901000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D6F5C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5067E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61352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30F8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167D2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464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lopoulo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B6A69-3D50-4697-930A-97E1EC546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2014-01-23T12:31:00Z</dcterms:created>
  <dcterms:modified xsi:type="dcterms:W3CDTF">2014-01-23T12:31:00Z</dcterms:modified>
</cp:coreProperties>
</file>