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C161B5">
              <w:rPr>
                <w:sz w:val="22"/>
                <w:lang w:val="en-US"/>
              </w:rPr>
              <w:t>18</w:t>
            </w:r>
            <w:r w:rsidR="00756DD1">
              <w:rPr>
                <w:sz w:val="22"/>
                <w:lang w:val="en-US"/>
              </w:rPr>
              <w:t>/</w:t>
            </w:r>
            <w:r w:rsidR="00C161B5">
              <w:rPr>
                <w:sz w:val="22"/>
                <w:lang w:val="en-US"/>
              </w:rPr>
              <w:t>12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C161B5">
              <w:rPr>
                <w:b/>
                <w:bCs/>
                <w:sz w:val="22"/>
                <w:lang w:val="en-US"/>
              </w:rPr>
              <w:t>7699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030555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040954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040954" w:rsidRDefault="00C161B5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C161B5">
              <w:rPr>
                <w:sz w:val="22"/>
                <w:szCs w:val="22"/>
              </w:rPr>
              <w:t>ΒΕΚΙΑΡΗΣ ΑΝΤΩΝΙΟΣ ΑΝΩΝΥΜΗ ΒΙΟΜΗΧΑΝΙΚΗ ΚΑΙ ΕΜΠΟΡΙΚΗ ΕΤΑΙΡΕΙΑ ΚΑΤΑΣΚΕΥΗΣ ΚΑΙ ΕΜΠΟΡΙΑΣ ΣΤΡΩΜΑΤΩΝ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B612D4" w:rsidRPr="00040954" w:rsidTr="00CC453D">
        <w:trPr>
          <w:trHeight w:val="265"/>
        </w:trPr>
        <w:tc>
          <w:tcPr>
            <w:tcW w:w="5336" w:type="dxa"/>
          </w:tcPr>
          <w:p w:rsidR="00640988" w:rsidRPr="00040954" w:rsidRDefault="00640988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  <w:p w:rsidR="00CC453D" w:rsidRPr="00040954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04095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040954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040954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C161B5" w:rsidRPr="00C161B5">
        <w:rPr>
          <w:rFonts w:ascii="Times New Roman" w:hAnsi="Times New Roman"/>
          <w:b w:val="0"/>
          <w:color w:val="000000"/>
          <w:sz w:val="22"/>
          <w:szCs w:val="22"/>
        </w:rPr>
        <w:t>ΒΕΚΙΑΡΗΣ ΑΝΤΩΝΙΟΣ ΑΝΩΝΥΜΗ ΒΙΟΜΗΧΑΝΙΚΗ ΚΑΙ ΕΜΠΟΡΙΚΗ ΕΤΑΙΡΕΙΑ ΚΑΤΑΣΚΕΥΗΣ ΚΑΙ ΕΜΠΟΡΙΑΣ ΣΤΡΩΜΑΤΩΝ</w:t>
      </w:r>
      <w:r w:rsidR="007F225E">
        <w:rPr>
          <w:b w:val="0"/>
          <w:color w:val="000000"/>
          <w:sz w:val="22"/>
          <w:szCs w:val="22"/>
        </w:rPr>
        <w:t>»</w:t>
      </w:r>
      <w:r w:rsidR="00040954" w:rsidRPr="00040954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C161B5" w:rsidRPr="00C161B5">
        <w:rPr>
          <w:rFonts w:ascii="Times New Roman" w:hAnsi="Times New Roman"/>
          <w:b w:val="0"/>
          <w:color w:val="000000"/>
          <w:sz w:val="22"/>
          <w:szCs w:val="22"/>
        </w:rPr>
        <w:t>013675617000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C161B5" w:rsidRPr="00C161B5">
        <w:rPr>
          <w:color w:val="000000"/>
          <w:sz w:val="22"/>
          <w:szCs w:val="22"/>
        </w:rPr>
        <w:t>06</w:t>
      </w:r>
      <w:r w:rsidR="002A7B3E" w:rsidRPr="002A7B3E">
        <w:rPr>
          <w:color w:val="000000"/>
          <w:sz w:val="22"/>
          <w:szCs w:val="22"/>
        </w:rPr>
        <w:t>/</w:t>
      </w:r>
      <w:r w:rsidR="00C161B5" w:rsidRPr="00C161B5">
        <w:rPr>
          <w:color w:val="000000"/>
          <w:sz w:val="22"/>
          <w:szCs w:val="22"/>
        </w:rPr>
        <w:t>12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C161B5" w:rsidRPr="00C161B5">
        <w:rPr>
          <w:color w:val="000000"/>
          <w:sz w:val="22"/>
          <w:szCs w:val="22"/>
        </w:rPr>
        <w:t>137852</w:t>
      </w:r>
      <w:r>
        <w:rPr>
          <w:color w:val="000000"/>
          <w:sz w:val="22"/>
          <w:szCs w:val="22"/>
        </w:rPr>
        <w:t xml:space="preserve"> η από </w:t>
      </w:r>
      <w:r w:rsidR="00C161B5" w:rsidRPr="00C161B5">
        <w:rPr>
          <w:color w:val="000000"/>
          <w:sz w:val="22"/>
          <w:szCs w:val="22"/>
        </w:rPr>
        <w:t>06</w:t>
      </w:r>
      <w:r>
        <w:rPr>
          <w:color w:val="000000"/>
          <w:sz w:val="22"/>
          <w:szCs w:val="22"/>
        </w:rPr>
        <w:t>/</w:t>
      </w:r>
      <w:r w:rsidR="00C161B5" w:rsidRPr="00C161B5">
        <w:rPr>
          <w:color w:val="000000"/>
          <w:sz w:val="22"/>
          <w:szCs w:val="22"/>
        </w:rPr>
        <w:t>12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040954" w:rsidRPr="00040954">
        <w:rPr>
          <w:color w:val="000000"/>
          <w:sz w:val="22"/>
          <w:szCs w:val="22"/>
        </w:rPr>
        <w:t>1</w:t>
      </w:r>
      <w:r w:rsidR="00C161B5" w:rsidRPr="00C161B5">
        <w:rPr>
          <w:color w:val="000000"/>
          <w:sz w:val="22"/>
          <w:szCs w:val="22"/>
        </w:rPr>
        <w:t>3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C161B5" w:rsidRPr="00C161B5">
        <w:rPr>
          <w:color w:val="000000"/>
          <w:sz w:val="22"/>
          <w:szCs w:val="22"/>
        </w:rPr>
        <w:t xml:space="preserve"> </w:t>
      </w:r>
      <w:hyperlink r:id="rId8" w:history="1">
        <w:r w:rsidR="00C161B5" w:rsidRPr="00CE3645">
          <w:rPr>
            <w:rStyle w:val="-"/>
          </w:rPr>
          <w:t>http://vekiaris.taxtool.gr</w:t>
        </w:r>
      </w:hyperlink>
      <w:r w:rsidR="00C161B5" w:rsidRPr="00C161B5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C161B5" w:rsidRPr="00C161B5">
        <w:rPr>
          <w:color w:val="000000"/>
          <w:sz w:val="22"/>
          <w:szCs w:val="22"/>
        </w:rPr>
        <w:t>ΒΕΚΙΑΡΗΣ ΑΝΤΩΝΙΟΣ ΑΝΩΝΥΜΗ ΒΙΟΜΗΧΑΝΙΚΗ ΚΑΙ ΕΜΠΟΡΙΚΗ ΕΤΑΙΡΕΙΑ ΚΑΤΑΣΚΕΥΗΣ ΚΑΙ ΕΜΠΟΡΙΑΣ ΣΤΡΩΜΑΤΩΝ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C161B5" w:rsidRPr="00C161B5">
        <w:rPr>
          <w:color w:val="000000"/>
          <w:sz w:val="22"/>
          <w:szCs w:val="22"/>
        </w:rPr>
        <w:t>013675617000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B612D4" w:rsidP="00B612D4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</w:t>
      </w:r>
      <w:r w:rsidRPr="00B612D4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61" cy="1377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30555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F225E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612D4"/>
    <w:rsid w:val="00B742DC"/>
    <w:rsid w:val="00B802E4"/>
    <w:rsid w:val="00B902D7"/>
    <w:rsid w:val="00BA395C"/>
    <w:rsid w:val="00BA42DF"/>
    <w:rsid w:val="00BA654D"/>
    <w:rsid w:val="00BB013C"/>
    <w:rsid w:val="00BD3752"/>
    <w:rsid w:val="00BE160F"/>
    <w:rsid w:val="00C161B5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D0C1B"/>
    <w:rsid w:val="00DF1607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EF73D3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ekiaris.taxtool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1E731-549C-4D64-A601-ED74472CB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2013-12-18T11:15:00Z</dcterms:created>
  <dcterms:modified xsi:type="dcterms:W3CDTF">2013-12-18T11:15:00Z</dcterms:modified>
</cp:coreProperties>
</file>