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DC135C" w:rsidP="00F0058E">
      <w:pPr>
        <w:rPr>
          <w:b/>
          <w:color w:val="000000"/>
          <w:lang w:val="en-US"/>
        </w:rPr>
      </w:pPr>
      <w:r w:rsidRPr="00DC135C">
        <w:rPr>
          <w:noProof/>
          <w:color w:val="00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53.6pt;margin-top:-35.35pt;width:69.9pt;height:99pt;z-index:251658240;visibility:visible;mso-wrap-edited:f;mso-position-horizontal-relative:page" o:allowincell="f">
            <v:imagedata r:id="rId5" o:title="" gain="69719f"/>
            <w10:wrap anchorx="page"/>
          </v:shape>
          <o:OLEObject Type="Embed" ProgID="Word.Picture.8" ShapeID="_x0000_s1027" DrawAspect="Content" ObjectID="_1442643875" r:id="rId6"/>
        </w:pict>
      </w:r>
      <w:r w:rsidR="00061CFC" w:rsidRPr="0090740B">
        <w:rPr>
          <w:color w:val="0000FF"/>
          <w:lang w:val="en-US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 id="_x0000_i1026" type="#_x0000_t75" style="width:1in;height:56.25pt" o:ole="">
            <v:imagedata r:id="rId7" o:title=""/>
          </v:shape>
          <o:OLEObject Type="Embed" ProgID="CorelDRAW.Graphic.6" ShapeID="_x0000_i1026" DrawAspect="Content" ObjectID="_1442643874" r:id="rId8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3C4028">
        <w:rPr>
          <w:lang w:val="en-US"/>
        </w:rPr>
        <w:t>07-10</w:t>
      </w:r>
      <w:r w:rsidR="002C50C9">
        <w:t>-201</w:t>
      </w:r>
      <w:r w:rsidR="00825F48">
        <w:t>3</w:t>
      </w:r>
    </w:p>
    <w:p w:rsidR="00BE3737" w:rsidRPr="00BE3737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372FDA">
        <w:t>6603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r w:rsidRPr="00BE3737">
        <w:rPr>
          <w:lang w:val="en-US"/>
        </w:rPr>
        <w:t>gr</w:t>
      </w:r>
    </w:p>
    <w:p w:rsidR="00AE1BE7" w:rsidRDefault="00AE1BE7" w:rsidP="00F0058E"/>
    <w:p w:rsidR="00AE1BE7" w:rsidRDefault="00AE1BE7" w:rsidP="00F0058E"/>
    <w:p w:rsidR="00AE1BE7" w:rsidRPr="00AE1BE7" w:rsidRDefault="00AE1BE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Pr="00AE1BE7" w:rsidRDefault="00BE3737" w:rsidP="00AE1BE7">
      <w:pPr>
        <w:spacing w:line="276" w:lineRule="auto"/>
        <w:jc w:val="both"/>
        <w:rPr>
          <w:sz w:val="24"/>
          <w:szCs w:val="24"/>
        </w:rPr>
      </w:pPr>
      <w:r w:rsidRPr="00AE1BE7">
        <w:rPr>
          <w:sz w:val="24"/>
          <w:szCs w:val="24"/>
        </w:rPr>
        <w:t xml:space="preserve">Καταχώρισης στο Γενικό Εμπορικό Μητρώο (Γ.Ε.ΜΗ.), </w:t>
      </w:r>
      <w:r w:rsidR="00F5741D" w:rsidRPr="00AE1BE7">
        <w:rPr>
          <w:sz w:val="24"/>
          <w:szCs w:val="24"/>
        </w:rPr>
        <w:t>με βάση τις διατάξεις</w:t>
      </w:r>
      <w:r w:rsidRPr="00AE1BE7">
        <w:rPr>
          <w:sz w:val="24"/>
          <w:szCs w:val="24"/>
        </w:rPr>
        <w:t xml:space="preserve"> </w:t>
      </w:r>
      <w:r w:rsidR="00F5741D" w:rsidRPr="00AE1BE7">
        <w:rPr>
          <w:sz w:val="24"/>
          <w:szCs w:val="24"/>
        </w:rPr>
        <w:t>του</w:t>
      </w:r>
      <w:r w:rsidRPr="00AE1BE7">
        <w:rPr>
          <w:sz w:val="24"/>
          <w:szCs w:val="24"/>
        </w:rPr>
        <w:t xml:space="preserve"> Εμπορικού Νόμου, του Ν. 3419/2005 και του Ν.3583/2010,</w:t>
      </w:r>
      <w:r w:rsidR="001D5EE9" w:rsidRPr="00AE1BE7">
        <w:rPr>
          <w:sz w:val="24"/>
          <w:szCs w:val="24"/>
        </w:rPr>
        <w:t xml:space="preserve"> τροποποίησης </w:t>
      </w:r>
      <w:r w:rsidR="003C4028" w:rsidRPr="00AE1BE7">
        <w:rPr>
          <w:sz w:val="24"/>
          <w:szCs w:val="24"/>
        </w:rPr>
        <w:t xml:space="preserve"> του καταστατικού </w:t>
      </w:r>
      <w:r w:rsidRPr="00AE1BE7">
        <w:rPr>
          <w:sz w:val="24"/>
          <w:szCs w:val="24"/>
        </w:rPr>
        <w:t xml:space="preserve"> της Ομόρρυθμης Εταιρείας, με την επωνυμία</w:t>
      </w:r>
      <w:r w:rsidR="00F5741D" w:rsidRPr="00AE1BE7">
        <w:rPr>
          <w:sz w:val="24"/>
          <w:szCs w:val="24"/>
        </w:rPr>
        <w:t xml:space="preserve"> </w:t>
      </w:r>
      <w:r w:rsidR="00F5741D" w:rsidRPr="00AE1BE7">
        <w:rPr>
          <w:b/>
          <w:sz w:val="24"/>
          <w:szCs w:val="24"/>
        </w:rPr>
        <w:t>«</w:t>
      </w:r>
      <w:r w:rsidR="003C4028" w:rsidRPr="00AE1BE7">
        <w:rPr>
          <w:b/>
          <w:sz w:val="24"/>
          <w:szCs w:val="24"/>
        </w:rPr>
        <w:t>ΠΑΠΑΓΕΩΡΓΙΟΥ Π. &amp; ΣΙΑ Ο.Ε</w:t>
      </w:r>
      <w:r w:rsidR="00F5741D" w:rsidRPr="00AE1BE7">
        <w:rPr>
          <w:b/>
          <w:sz w:val="24"/>
          <w:szCs w:val="24"/>
        </w:rPr>
        <w:t>»</w:t>
      </w:r>
      <w:r w:rsidR="00F5741D" w:rsidRPr="00AE1BE7">
        <w:rPr>
          <w:sz w:val="24"/>
          <w:szCs w:val="24"/>
        </w:rPr>
        <w:t xml:space="preserve"> και τον αριθμό ΓΕΜΗ</w:t>
      </w:r>
      <w:r w:rsidR="00DC6886" w:rsidRPr="00AE1BE7">
        <w:rPr>
          <w:sz w:val="24"/>
          <w:szCs w:val="24"/>
        </w:rPr>
        <w:t xml:space="preserve"> </w:t>
      </w:r>
      <w:r w:rsidR="00924D6D" w:rsidRPr="00AE1BE7">
        <w:rPr>
          <w:sz w:val="24"/>
          <w:szCs w:val="24"/>
        </w:rPr>
        <w:t>0</w:t>
      </w:r>
      <w:r w:rsidR="003C4028" w:rsidRPr="00AE1BE7">
        <w:rPr>
          <w:sz w:val="24"/>
          <w:szCs w:val="24"/>
        </w:rPr>
        <w:t>1362801</w:t>
      </w:r>
      <w:r w:rsidR="00924D6D" w:rsidRPr="00AE1BE7">
        <w:rPr>
          <w:sz w:val="24"/>
          <w:szCs w:val="24"/>
        </w:rPr>
        <w:t>7000</w:t>
      </w:r>
      <w:r w:rsidR="00DC6886" w:rsidRPr="00AE1BE7">
        <w:rPr>
          <w:sz w:val="24"/>
          <w:szCs w:val="24"/>
        </w:rPr>
        <w:t>.</w:t>
      </w:r>
    </w:p>
    <w:p w:rsidR="00F5741D" w:rsidRPr="00AE1BE7" w:rsidRDefault="00F5741D" w:rsidP="00AE1BE7">
      <w:pPr>
        <w:spacing w:line="276" w:lineRule="auto"/>
        <w:jc w:val="both"/>
        <w:rPr>
          <w:sz w:val="24"/>
          <w:szCs w:val="24"/>
        </w:rPr>
      </w:pPr>
    </w:p>
    <w:p w:rsidR="00F5741D" w:rsidRPr="00AE1BE7" w:rsidRDefault="00F5741D" w:rsidP="00AE1BE7">
      <w:pPr>
        <w:spacing w:line="276" w:lineRule="auto"/>
        <w:jc w:val="center"/>
        <w:rPr>
          <w:b/>
          <w:sz w:val="24"/>
          <w:szCs w:val="24"/>
        </w:rPr>
      </w:pPr>
      <w:r w:rsidRPr="00AE1BE7">
        <w:rPr>
          <w:b/>
          <w:sz w:val="24"/>
          <w:szCs w:val="24"/>
        </w:rPr>
        <w:t>Ο ΠΡΟΕΔΡΟΣ ΤΟΥ ΕΠΙΜΕΛΗΤΗΡΙΟΥ ΒΟΙΩΤΙΑΣ</w:t>
      </w:r>
    </w:p>
    <w:p w:rsidR="00F5741D" w:rsidRPr="00AE1BE7" w:rsidRDefault="00F5741D" w:rsidP="00AE1BE7">
      <w:pPr>
        <w:spacing w:line="276" w:lineRule="auto"/>
        <w:jc w:val="both"/>
        <w:rPr>
          <w:sz w:val="24"/>
          <w:szCs w:val="24"/>
        </w:rPr>
      </w:pPr>
    </w:p>
    <w:p w:rsidR="00F5741D" w:rsidRPr="00AE1BE7" w:rsidRDefault="00AE1BE7" w:rsidP="00AE1BE7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5741D" w:rsidRPr="00AE1BE7">
        <w:rPr>
          <w:sz w:val="24"/>
          <w:szCs w:val="24"/>
        </w:rPr>
        <w:t xml:space="preserve">Την </w:t>
      </w:r>
      <w:r w:rsidR="002C50C9" w:rsidRPr="00AE1BE7">
        <w:rPr>
          <w:b/>
          <w:sz w:val="24"/>
          <w:szCs w:val="24"/>
        </w:rPr>
        <w:t>0</w:t>
      </w:r>
      <w:r w:rsidR="005855F6" w:rsidRPr="00AE1BE7">
        <w:rPr>
          <w:b/>
          <w:sz w:val="24"/>
          <w:szCs w:val="24"/>
        </w:rPr>
        <w:t>7-</w:t>
      </w:r>
      <w:r w:rsidR="003C4028" w:rsidRPr="00AE1BE7">
        <w:rPr>
          <w:b/>
          <w:sz w:val="24"/>
          <w:szCs w:val="24"/>
        </w:rPr>
        <w:t>10</w:t>
      </w:r>
      <w:r w:rsidR="00F5741D" w:rsidRPr="00AE1BE7">
        <w:rPr>
          <w:b/>
          <w:sz w:val="24"/>
          <w:szCs w:val="24"/>
        </w:rPr>
        <w:t>-201</w:t>
      </w:r>
      <w:r w:rsidR="005855F6" w:rsidRPr="00AE1BE7">
        <w:rPr>
          <w:b/>
          <w:sz w:val="24"/>
          <w:szCs w:val="24"/>
        </w:rPr>
        <w:t>3</w:t>
      </w:r>
      <w:r w:rsidR="00F5741D" w:rsidRPr="00AE1BE7">
        <w:rPr>
          <w:sz w:val="24"/>
          <w:szCs w:val="24"/>
        </w:rPr>
        <w:t xml:space="preserve"> καταχωρήθη</w:t>
      </w:r>
      <w:r w:rsidR="00372FDA" w:rsidRPr="00AE1BE7">
        <w:rPr>
          <w:sz w:val="24"/>
          <w:szCs w:val="24"/>
        </w:rPr>
        <w:t>κε με Κωδικό Αριθμό Καταχώρησης</w:t>
      </w:r>
      <w:r w:rsidR="00825F48" w:rsidRPr="00AE1BE7">
        <w:rPr>
          <w:sz w:val="24"/>
          <w:szCs w:val="24"/>
        </w:rPr>
        <w:t xml:space="preserve"> </w:t>
      </w:r>
      <w:r w:rsidR="001D5EE9" w:rsidRPr="00AE1BE7">
        <w:rPr>
          <w:sz w:val="24"/>
          <w:szCs w:val="24"/>
        </w:rPr>
        <w:t>104655</w:t>
      </w:r>
      <w:r w:rsidR="00825F48" w:rsidRPr="00AE1BE7">
        <w:rPr>
          <w:sz w:val="24"/>
          <w:szCs w:val="24"/>
        </w:rPr>
        <w:t xml:space="preserve">  </w:t>
      </w:r>
      <w:r w:rsidR="00F5741D" w:rsidRPr="00AE1BE7"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</w:t>
      </w:r>
      <w:r w:rsidR="00D25899" w:rsidRPr="00AE1BE7">
        <w:rPr>
          <w:sz w:val="24"/>
          <w:szCs w:val="24"/>
        </w:rPr>
        <w:t xml:space="preserve">η από </w:t>
      </w:r>
      <w:r w:rsidR="003C4028" w:rsidRPr="00AE1BE7">
        <w:rPr>
          <w:sz w:val="24"/>
          <w:szCs w:val="24"/>
        </w:rPr>
        <w:t>04-10-2013</w:t>
      </w:r>
      <w:r w:rsidR="00D25899" w:rsidRPr="00AE1BE7">
        <w:rPr>
          <w:sz w:val="24"/>
          <w:szCs w:val="24"/>
        </w:rPr>
        <w:t xml:space="preserve"> </w:t>
      </w:r>
      <w:r w:rsidR="001D5EE9" w:rsidRPr="00AE1BE7">
        <w:rPr>
          <w:sz w:val="24"/>
          <w:szCs w:val="24"/>
        </w:rPr>
        <w:t>τροποποίηση</w:t>
      </w:r>
      <w:r w:rsidR="003C4028" w:rsidRPr="00AE1BE7">
        <w:rPr>
          <w:sz w:val="24"/>
          <w:szCs w:val="24"/>
        </w:rPr>
        <w:t xml:space="preserve"> του καταστατικού </w:t>
      </w:r>
      <w:r w:rsidR="00F5741D" w:rsidRPr="00AE1BE7">
        <w:rPr>
          <w:sz w:val="24"/>
          <w:szCs w:val="24"/>
        </w:rPr>
        <w:t xml:space="preserve"> της Ομόρρ</w:t>
      </w:r>
      <w:r w:rsidR="00B60EC8" w:rsidRPr="00AE1BE7">
        <w:rPr>
          <w:sz w:val="24"/>
          <w:szCs w:val="24"/>
        </w:rPr>
        <w:t>υθμης Εταιρείας με την επωνυμία</w:t>
      </w:r>
      <w:r w:rsidR="00F5741D" w:rsidRPr="00AE1BE7">
        <w:rPr>
          <w:sz w:val="24"/>
          <w:szCs w:val="24"/>
        </w:rPr>
        <w:t xml:space="preserve"> </w:t>
      </w:r>
      <w:r w:rsidR="00F5741D" w:rsidRPr="00AE1BE7">
        <w:rPr>
          <w:b/>
          <w:sz w:val="24"/>
          <w:szCs w:val="24"/>
        </w:rPr>
        <w:t>«</w:t>
      </w:r>
      <w:r w:rsidR="003C4028" w:rsidRPr="00AE1BE7">
        <w:rPr>
          <w:b/>
          <w:sz w:val="24"/>
          <w:szCs w:val="24"/>
        </w:rPr>
        <w:t>ΠΑΠΑΓΕΩΡΓΙΟΥ Π. &amp; ΣΙΑ Ο.Ε</w:t>
      </w:r>
      <w:r w:rsidR="00F5741D" w:rsidRPr="00AE1BE7">
        <w:rPr>
          <w:b/>
          <w:sz w:val="24"/>
          <w:szCs w:val="24"/>
        </w:rPr>
        <w:t>»</w:t>
      </w:r>
      <w:r w:rsidR="00F5741D" w:rsidRPr="00AE1BE7">
        <w:rPr>
          <w:sz w:val="24"/>
          <w:szCs w:val="24"/>
        </w:rPr>
        <w:t xml:space="preserve"> και τον αριθμό ΓΕΜΗ</w:t>
      </w:r>
      <w:r w:rsidR="00DC6886" w:rsidRPr="00AE1BE7">
        <w:rPr>
          <w:sz w:val="24"/>
          <w:szCs w:val="24"/>
        </w:rPr>
        <w:t xml:space="preserve"> </w:t>
      </w:r>
      <w:r w:rsidR="00924D6D" w:rsidRPr="00AE1BE7">
        <w:rPr>
          <w:sz w:val="24"/>
          <w:szCs w:val="24"/>
        </w:rPr>
        <w:t>0</w:t>
      </w:r>
      <w:r w:rsidR="003C4028" w:rsidRPr="00AE1BE7">
        <w:rPr>
          <w:sz w:val="24"/>
          <w:szCs w:val="24"/>
        </w:rPr>
        <w:t>1362801</w:t>
      </w:r>
      <w:r w:rsidR="00924D6D" w:rsidRPr="00AE1BE7">
        <w:rPr>
          <w:sz w:val="24"/>
          <w:szCs w:val="24"/>
        </w:rPr>
        <w:t>7000</w:t>
      </w:r>
      <w:r w:rsidR="00DC6886" w:rsidRPr="00AE1BE7">
        <w:rPr>
          <w:sz w:val="24"/>
          <w:szCs w:val="24"/>
        </w:rPr>
        <w:t xml:space="preserve"> </w:t>
      </w:r>
      <w:r w:rsidR="00F5741D" w:rsidRPr="00AE1BE7">
        <w:rPr>
          <w:sz w:val="24"/>
          <w:szCs w:val="24"/>
        </w:rPr>
        <w:t>από την οποία προκύπτουν τα παρακάτω:</w:t>
      </w:r>
    </w:p>
    <w:p w:rsidR="003C4028" w:rsidRDefault="001D5EE9" w:rsidP="00AE1BE7">
      <w:pPr>
        <w:spacing w:line="276" w:lineRule="auto"/>
        <w:jc w:val="both"/>
        <w:rPr>
          <w:sz w:val="24"/>
          <w:szCs w:val="24"/>
        </w:rPr>
      </w:pPr>
      <w:r w:rsidRPr="00AE1BE7">
        <w:rPr>
          <w:sz w:val="24"/>
          <w:szCs w:val="24"/>
        </w:rPr>
        <w:t xml:space="preserve">Στη  Λιβαδειά  </w:t>
      </w:r>
      <w:r w:rsidR="003C4028" w:rsidRPr="00AE1BE7">
        <w:rPr>
          <w:sz w:val="24"/>
          <w:szCs w:val="24"/>
        </w:rPr>
        <w:t xml:space="preserve"> 4  Οκτωβρίου  2013  μεταξύ  των</w:t>
      </w:r>
    </w:p>
    <w:p w:rsidR="00AE1BE7" w:rsidRPr="00AE1BE7" w:rsidRDefault="00AE1BE7" w:rsidP="00AE1BE7">
      <w:pPr>
        <w:spacing w:line="276" w:lineRule="auto"/>
        <w:jc w:val="both"/>
        <w:rPr>
          <w:sz w:val="24"/>
          <w:szCs w:val="24"/>
        </w:rPr>
      </w:pPr>
    </w:p>
    <w:p w:rsidR="003C4028" w:rsidRPr="00AE1BE7" w:rsidRDefault="003C4028" w:rsidP="00AE1BE7">
      <w:pPr>
        <w:pStyle w:val="a5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1BE7">
        <w:rPr>
          <w:rFonts w:ascii="Times New Roman" w:hAnsi="Times New Roman" w:cs="Times New Roman"/>
          <w:b/>
          <w:sz w:val="24"/>
          <w:szCs w:val="24"/>
        </w:rPr>
        <w:t xml:space="preserve">Παπαγεωργίου Παναγιώτης του Νικολάου </w:t>
      </w:r>
      <w:r w:rsidRPr="00AE1BE7">
        <w:rPr>
          <w:rFonts w:ascii="Times New Roman" w:hAnsi="Times New Roman" w:cs="Times New Roman"/>
          <w:sz w:val="24"/>
          <w:szCs w:val="24"/>
        </w:rPr>
        <w:t>κάτοικος Λιβαδειάς οδός Παλαιών Πατρών Γερμανού αριθ</w:t>
      </w:r>
      <w:r w:rsidR="00AE1BE7" w:rsidRPr="00AE1BE7">
        <w:rPr>
          <w:rFonts w:ascii="Times New Roman" w:hAnsi="Times New Roman" w:cs="Times New Roman"/>
          <w:sz w:val="24"/>
          <w:szCs w:val="24"/>
        </w:rPr>
        <w:t>.</w:t>
      </w:r>
      <w:r w:rsidRPr="00AE1BE7">
        <w:rPr>
          <w:rFonts w:ascii="Times New Roman" w:hAnsi="Times New Roman" w:cs="Times New Roman"/>
          <w:sz w:val="24"/>
          <w:szCs w:val="24"/>
        </w:rPr>
        <w:t xml:space="preserve"> 12  επαγγέλματος τεντοτεχνίτης κάτοχος του Δελτίου Ταυτότητας με αριθμό Χ 815710 του Α Τ  Λιβαδειάς και με  Α.Φ.Μ  052113213  της  Δ.Ο.Υ  Λιβαδειάς</w:t>
      </w:r>
    </w:p>
    <w:p w:rsidR="003C4028" w:rsidRPr="00AE1BE7" w:rsidRDefault="003C4028" w:rsidP="00AE1BE7">
      <w:pPr>
        <w:pStyle w:val="a5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1BE7">
        <w:rPr>
          <w:rFonts w:ascii="Times New Roman" w:hAnsi="Times New Roman" w:cs="Times New Roman"/>
          <w:b/>
          <w:sz w:val="24"/>
          <w:szCs w:val="24"/>
        </w:rPr>
        <w:t xml:space="preserve">Σεραφείμ Σωτήρχος του Βασιλείου  </w:t>
      </w:r>
      <w:r w:rsidRPr="00AE1BE7">
        <w:rPr>
          <w:rFonts w:ascii="Times New Roman" w:hAnsi="Times New Roman" w:cs="Times New Roman"/>
          <w:sz w:val="24"/>
          <w:szCs w:val="24"/>
        </w:rPr>
        <w:t>κάτοικος Λιβαδειάς οδός  Αριστοτέλους αριθμός 8  επαγγέλματος Διακοσμητής κάτοχος του Δελτίου Ταυτότητας  με  αριθμό  Ρ 799309  του  Α.Τ  Λιβαδειάς και με  Α.Φ.Μ  045156604 της  Δ.Ο. Υ  Λιβαδειάς</w:t>
      </w:r>
    </w:p>
    <w:p w:rsidR="00AE1BE7" w:rsidRPr="00AE1BE7" w:rsidRDefault="003C4028" w:rsidP="00AE1BE7">
      <w:pPr>
        <w:pStyle w:val="a5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1BE7">
        <w:rPr>
          <w:rFonts w:ascii="Times New Roman" w:hAnsi="Times New Roman" w:cs="Times New Roman"/>
          <w:b/>
          <w:sz w:val="24"/>
          <w:szCs w:val="24"/>
        </w:rPr>
        <w:t xml:space="preserve">Βασίλειος </w:t>
      </w:r>
      <w:r w:rsidR="00AE1BE7" w:rsidRPr="00AE1BE7">
        <w:rPr>
          <w:rFonts w:ascii="Times New Roman" w:hAnsi="Times New Roman" w:cs="Times New Roman"/>
          <w:b/>
          <w:sz w:val="24"/>
          <w:szCs w:val="24"/>
        </w:rPr>
        <w:t>Λούκας</w:t>
      </w:r>
      <w:r w:rsidRPr="00AE1BE7">
        <w:rPr>
          <w:rFonts w:ascii="Times New Roman" w:hAnsi="Times New Roman" w:cs="Times New Roman"/>
          <w:b/>
          <w:sz w:val="24"/>
          <w:szCs w:val="24"/>
        </w:rPr>
        <w:t xml:space="preserve"> του Επαμεινώνδα </w:t>
      </w:r>
      <w:r w:rsidRPr="00AE1BE7">
        <w:rPr>
          <w:rFonts w:ascii="Times New Roman" w:hAnsi="Times New Roman" w:cs="Times New Roman"/>
          <w:sz w:val="24"/>
          <w:szCs w:val="24"/>
        </w:rPr>
        <w:t>κάτοικος Λιβαδειάς οδός Χαιρωνείας επαγγέλματος Ηλεκτρολόγος κάτοχος του  Δελτίου Ταυτότητας Χ 814676  του  Α.Τ. Λιβαδειάς και με  Α.Φ.Μ.  035706149  της  Δ.Ο.Υ  Λιβαδειάς</w:t>
      </w:r>
    </w:p>
    <w:p w:rsidR="00AE1BE7" w:rsidRDefault="003C4028" w:rsidP="00AE1BE7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E1BE7">
        <w:rPr>
          <w:rFonts w:ascii="Times New Roman" w:hAnsi="Times New Roman" w:cs="Times New Roman"/>
          <w:sz w:val="24"/>
          <w:szCs w:val="24"/>
        </w:rPr>
        <w:t>Συμφωνήθηκαν  και  έγιναν  αποδεκτά  τα  κάτωθι :</w:t>
      </w:r>
    </w:p>
    <w:p w:rsidR="00AE1BE7" w:rsidRPr="00AE1BE7" w:rsidRDefault="00AE1BE7" w:rsidP="00AE1BE7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C4028" w:rsidRDefault="001D5EE9" w:rsidP="00AE1BE7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E1BE7">
        <w:rPr>
          <w:rFonts w:ascii="Times New Roman" w:hAnsi="Times New Roman" w:cs="Times New Roman"/>
          <w:sz w:val="24"/>
          <w:szCs w:val="24"/>
        </w:rPr>
        <w:t>Ο</w:t>
      </w:r>
      <w:r w:rsidR="003C4028" w:rsidRPr="00AE1BE7">
        <w:rPr>
          <w:rFonts w:ascii="Times New Roman" w:hAnsi="Times New Roman" w:cs="Times New Roman"/>
          <w:sz w:val="24"/>
          <w:szCs w:val="24"/>
        </w:rPr>
        <w:t xml:space="preserve"> δεύτερος εταίρος  Κος  Σωτήρχος Σεραφείμ του  Βασιλείου </w:t>
      </w:r>
      <w:r w:rsidR="00AE1BE7">
        <w:rPr>
          <w:rFonts w:ascii="Times New Roman" w:hAnsi="Times New Roman" w:cs="Times New Roman"/>
          <w:sz w:val="24"/>
          <w:szCs w:val="24"/>
        </w:rPr>
        <w:t xml:space="preserve">αποφάσισε να </w:t>
      </w:r>
      <w:r w:rsidRPr="00AE1BE7">
        <w:rPr>
          <w:rFonts w:ascii="Times New Roman" w:hAnsi="Times New Roman" w:cs="Times New Roman"/>
          <w:sz w:val="24"/>
          <w:szCs w:val="24"/>
        </w:rPr>
        <w:t>αποχωρ</w:t>
      </w:r>
      <w:r w:rsidR="00AE1BE7">
        <w:rPr>
          <w:rFonts w:ascii="Times New Roman" w:hAnsi="Times New Roman" w:cs="Times New Roman"/>
          <w:sz w:val="24"/>
          <w:szCs w:val="24"/>
        </w:rPr>
        <w:t xml:space="preserve">ήσει </w:t>
      </w:r>
      <w:r w:rsidRPr="00AE1BE7">
        <w:rPr>
          <w:rFonts w:ascii="Times New Roman" w:hAnsi="Times New Roman" w:cs="Times New Roman"/>
          <w:sz w:val="24"/>
          <w:szCs w:val="24"/>
        </w:rPr>
        <w:t xml:space="preserve"> </w:t>
      </w:r>
      <w:r w:rsidR="003C4028" w:rsidRPr="00AE1BE7">
        <w:rPr>
          <w:rFonts w:ascii="Times New Roman" w:hAnsi="Times New Roman" w:cs="Times New Roman"/>
          <w:sz w:val="24"/>
          <w:szCs w:val="24"/>
        </w:rPr>
        <w:t xml:space="preserve"> και</w:t>
      </w:r>
      <w:r w:rsidR="00AE1BE7">
        <w:rPr>
          <w:rFonts w:ascii="Times New Roman" w:hAnsi="Times New Roman" w:cs="Times New Roman"/>
          <w:sz w:val="24"/>
          <w:szCs w:val="24"/>
        </w:rPr>
        <w:t xml:space="preserve"> να</w:t>
      </w:r>
      <w:r w:rsidR="003C4028" w:rsidRPr="00AE1BE7">
        <w:rPr>
          <w:rFonts w:ascii="Times New Roman" w:hAnsi="Times New Roman" w:cs="Times New Roman"/>
          <w:sz w:val="24"/>
          <w:szCs w:val="24"/>
        </w:rPr>
        <w:t xml:space="preserve"> </w:t>
      </w:r>
      <w:r w:rsidRPr="00AE1BE7">
        <w:rPr>
          <w:rFonts w:ascii="Times New Roman" w:hAnsi="Times New Roman" w:cs="Times New Roman"/>
          <w:sz w:val="24"/>
          <w:szCs w:val="24"/>
        </w:rPr>
        <w:t>εκχωρ</w:t>
      </w:r>
      <w:r w:rsidR="00AE1BE7">
        <w:rPr>
          <w:rFonts w:ascii="Times New Roman" w:hAnsi="Times New Roman" w:cs="Times New Roman"/>
          <w:sz w:val="24"/>
          <w:szCs w:val="24"/>
        </w:rPr>
        <w:t xml:space="preserve">ήσει </w:t>
      </w:r>
      <w:r w:rsidR="003C4028" w:rsidRPr="00AE1BE7">
        <w:rPr>
          <w:rFonts w:ascii="Times New Roman" w:hAnsi="Times New Roman" w:cs="Times New Roman"/>
          <w:sz w:val="24"/>
          <w:szCs w:val="24"/>
        </w:rPr>
        <w:t xml:space="preserve"> το  μερίδιό  του  στους  άλλους  δύο  εταίρους  κατά το ήμισυ.  Έτσι  τα  ποσοστά  συμμετοχής  του  καθενός  από  τους  δύο  άλλους  εταίρους  διαμορφώνονται  ως  ακολούθως</w:t>
      </w:r>
      <w:r w:rsidRPr="00AE1BE7">
        <w:rPr>
          <w:rFonts w:ascii="Times New Roman" w:hAnsi="Times New Roman" w:cs="Times New Roman"/>
          <w:sz w:val="24"/>
          <w:szCs w:val="24"/>
        </w:rPr>
        <w:t>:</w:t>
      </w:r>
    </w:p>
    <w:p w:rsidR="00AE1BE7" w:rsidRPr="00AE1BE7" w:rsidRDefault="00AE1BE7" w:rsidP="00AE1BE7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C4028" w:rsidRPr="00AE1BE7" w:rsidRDefault="003C4028" w:rsidP="00AE1BE7">
      <w:pPr>
        <w:pStyle w:val="a5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1BE7">
        <w:rPr>
          <w:rFonts w:ascii="Times New Roman" w:hAnsi="Times New Roman" w:cs="Times New Roman"/>
          <w:sz w:val="24"/>
          <w:szCs w:val="24"/>
        </w:rPr>
        <w:t xml:space="preserve">Παπαγεωργίου  Παναγιώτης </w:t>
      </w:r>
      <w:r w:rsidR="00AE1BE7" w:rsidRPr="00AE1BE7">
        <w:rPr>
          <w:rFonts w:ascii="Times New Roman" w:hAnsi="Times New Roman" w:cs="Times New Roman"/>
          <w:sz w:val="24"/>
          <w:szCs w:val="24"/>
        </w:rPr>
        <w:t>του Νικολάου</w:t>
      </w:r>
      <w:r w:rsidRPr="00AE1BE7">
        <w:rPr>
          <w:rFonts w:ascii="Times New Roman" w:hAnsi="Times New Roman" w:cs="Times New Roman"/>
          <w:sz w:val="24"/>
          <w:szCs w:val="24"/>
        </w:rPr>
        <w:t xml:space="preserve"> ποσοστό  62,5%  ήτοι  κεφάλαιο  6.250  ευρώ</w:t>
      </w:r>
    </w:p>
    <w:p w:rsidR="003C4028" w:rsidRPr="00AE1BE7" w:rsidRDefault="00AE1BE7" w:rsidP="00AE1BE7">
      <w:pPr>
        <w:pStyle w:val="a5"/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1BE7">
        <w:rPr>
          <w:rFonts w:ascii="Times New Roman" w:hAnsi="Times New Roman" w:cs="Times New Roman"/>
          <w:sz w:val="24"/>
          <w:szCs w:val="24"/>
        </w:rPr>
        <w:t xml:space="preserve">Λούκας </w:t>
      </w:r>
      <w:r w:rsidR="003C4028" w:rsidRPr="00AE1BE7">
        <w:rPr>
          <w:rFonts w:ascii="Times New Roman" w:hAnsi="Times New Roman" w:cs="Times New Roman"/>
          <w:sz w:val="24"/>
          <w:szCs w:val="24"/>
        </w:rPr>
        <w:t xml:space="preserve"> Βασίλειος</w:t>
      </w:r>
      <w:r w:rsidRPr="00AE1BE7">
        <w:rPr>
          <w:rFonts w:ascii="Times New Roman" w:hAnsi="Times New Roman" w:cs="Times New Roman"/>
          <w:sz w:val="24"/>
          <w:szCs w:val="24"/>
        </w:rPr>
        <w:t xml:space="preserve"> του Επαμεινώνδα</w:t>
      </w:r>
      <w:r w:rsidR="003C4028" w:rsidRPr="00AE1BE7">
        <w:rPr>
          <w:rFonts w:ascii="Times New Roman" w:hAnsi="Times New Roman" w:cs="Times New Roman"/>
          <w:sz w:val="24"/>
          <w:szCs w:val="24"/>
        </w:rPr>
        <w:t xml:space="preserve">  ποσοστό  37,5%  ήτοι  κεφάλαιο    3.750  ευρώ</w:t>
      </w:r>
    </w:p>
    <w:p w:rsidR="001D5EE9" w:rsidRDefault="003C4028" w:rsidP="00AE1BE7">
      <w:pPr>
        <w:spacing w:line="276" w:lineRule="auto"/>
        <w:jc w:val="both"/>
        <w:rPr>
          <w:sz w:val="24"/>
          <w:szCs w:val="24"/>
        </w:rPr>
      </w:pPr>
      <w:r w:rsidRPr="00AE1BE7">
        <w:rPr>
          <w:sz w:val="24"/>
          <w:szCs w:val="24"/>
        </w:rPr>
        <w:t xml:space="preserve">Διαχειριστές  της  εταιρείας  παραμένουν  οι  άλλοι  δύο  εταίροι   οι  οποίοι  θα  ενεργούν  είτε  </w:t>
      </w:r>
      <w:r w:rsidR="001D5EE9" w:rsidRPr="00AE1BE7">
        <w:rPr>
          <w:sz w:val="24"/>
          <w:szCs w:val="24"/>
        </w:rPr>
        <w:t>μεμονωμένα</w:t>
      </w:r>
      <w:r w:rsidRPr="00AE1BE7">
        <w:rPr>
          <w:sz w:val="24"/>
          <w:szCs w:val="24"/>
        </w:rPr>
        <w:t xml:space="preserve">  είτε  από  κοινού.</w:t>
      </w:r>
    </w:p>
    <w:p w:rsidR="00AE1BE7" w:rsidRPr="00AE1BE7" w:rsidRDefault="00AE1BE7" w:rsidP="00AE1BE7">
      <w:pPr>
        <w:spacing w:line="276" w:lineRule="auto"/>
        <w:jc w:val="both"/>
        <w:rPr>
          <w:sz w:val="24"/>
          <w:szCs w:val="24"/>
        </w:rPr>
      </w:pPr>
    </w:p>
    <w:p w:rsidR="003C4028" w:rsidRPr="00AE1BE7" w:rsidRDefault="003C4028" w:rsidP="00AE1BE7">
      <w:pPr>
        <w:spacing w:line="276" w:lineRule="auto"/>
        <w:jc w:val="both"/>
        <w:rPr>
          <w:sz w:val="24"/>
          <w:szCs w:val="24"/>
        </w:rPr>
      </w:pPr>
      <w:r w:rsidRPr="00AE1BE7">
        <w:rPr>
          <w:sz w:val="24"/>
          <w:szCs w:val="24"/>
        </w:rPr>
        <w:lastRenderedPageBreak/>
        <w:t>Κατά  τα  λοιπά  ισχύουν  ότι  συμφωνήθηκε  στο  υπ  αριθμόν  11/2008  καταστατικό  σύστασης</w:t>
      </w:r>
      <w:r w:rsidR="00AE1BE7">
        <w:rPr>
          <w:sz w:val="24"/>
          <w:szCs w:val="24"/>
        </w:rPr>
        <w:t>.</w:t>
      </w:r>
      <w:r w:rsidRPr="00AE1BE7">
        <w:rPr>
          <w:sz w:val="24"/>
          <w:szCs w:val="24"/>
        </w:rPr>
        <w:t xml:space="preserve">  </w:t>
      </w:r>
    </w:p>
    <w:p w:rsidR="00D25899" w:rsidRPr="00AE1BE7" w:rsidRDefault="00D25899" w:rsidP="00AE1BE7">
      <w:pPr>
        <w:spacing w:line="276" w:lineRule="auto"/>
        <w:rPr>
          <w:color w:val="666666"/>
          <w:sz w:val="24"/>
          <w:szCs w:val="24"/>
        </w:rPr>
      </w:pPr>
    </w:p>
    <w:p w:rsidR="00F0058E" w:rsidRPr="00AE1BE7" w:rsidRDefault="00F0058E" w:rsidP="00AE1BE7">
      <w:pPr>
        <w:spacing w:line="276" w:lineRule="auto"/>
        <w:jc w:val="both"/>
        <w:rPr>
          <w:sz w:val="24"/>
          <w:szCs w:val="24"/>
        </w:rPr>
      </w:pPr>
    </w:p>
    <w:p w:rsidR="00F0058E" w:rsidRPr="003C4028" w:rsidRDefault="00F0058E" w:rsidP="00F0058E">
      <w:pPr>
        <w:jc w:val="center"/>
        <w:rPr>
          <w:sz w:val="24"/>
          <w:szCs w:val="24"/>
        </w:rPr>
      </w:pPr>
      <w:r w:rsidRPr="003C4028">
        <w:rPr>
          <w:sz w:val="24"/>
          <w:szCs w:val="24"/>
        </w:rPr>
        <w:t>Ο ΠΡΟΕΔΡΟΣ</w:t>
      </w:r>
    </w:p>
    <w:p w:rsidR="00F0058E" w:rsidRPr="00B01CD5" w:rsidRDefault="00F0058E" w:rsidP="00F0058E">
      <w:pPr>
        <w:jc w:val="center"/>
        <w:rPr>
          <w:noProof/>
        </w:rPr>
      </w:pPr>
    </w:p>
    <w:p w:rsidR="0039002C" w:rsidRPr="00AE1BE7" w:rsidRDefault="00AE1BE7" w:rsidP="00AE1BE7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729636" cy="1676400"/>
            <wp:effectExtent l="19050" t="0" r="0" b="0"/>
            <wp:docPr id="3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636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Pr="00F0058E">
        <w:rPr>
          <w:b/>
          <w:sz w:val="24"/>
          <w:szCs w:val="24"/>
        </w:rPr>
        <w:t>«</w:t>
      </w:r>
      <w:r w:rsidR="001D5EE9" w:rsidRPr="001D5EE9">
        <w:rPr>
          <w:b/>
          <w:sz w:val="24"/>
          <w:szCs w:val="24"/>
        </w:rPr>
        <w:t>ΠΑΠΑΓΕΩΡΓΙΟΥ Π. &amp; ΣΙΑ Ο.Ε</w:t>
      </w:r>
      <w:r w:rsidRPr="00F0058E">
        <w:rPr>
          <w:b/>
          <w:sz w:val="24"/>
          <w:szCs w:val="24"/>
        </w:rPr>
        <w:t>»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27516"/>
    <w:multiLevelType w:val="hybridMultilevel"/>
    <w:tmpl w:val="46C0895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B3FD6"/>
    <w:multiLevelType w:val="hybridMultilevel"/>
    <w:tmpl w:val="B734D9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B56E5"/>
    <w:multiLevelType w:val="hybridMultilevel"/>
    <w:tmpl w:val="15969B4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5B3B64"/>
    <w:multiLevelType w:val="hybridMultilevel"/>
    <w:tmpl w:val="025E2FB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D74BB5"/>
    <w:multiLevelType w:val="hybridMultilevel"/>
    <w:tmpl w:val="AE86B5A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7">
    <w:nsid w:val="6FFC5A1B"/>
    <w:multiLevelType w:val="hybridMultilevel"/>
    <w:tmpl w:val="01847E5A"/>
    <w:lvl w:ilvl="0" w:tplc="0AAE2AE6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D135FE"/>
    <w:multiLevelType w:val="hybridMultilevel"/>
    <w:tmpl w:val="48681644"/>
    <w:lvl w:ilvl="0" w:tplc="58367B0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8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C0AAF"/>
    <w:rsid w:val="000D7E68"/>
    <w:rsid w:val="000E4282"/>
    <w:rsid w:val="0010725E"/>
    <w:rsid w:val="00146DE9"/>
    <w:rsid w:val="00173793"/>
    <w:rsid w:val="001D5EE9"/>
    <w:rsid w:val="002068DC"/>
    <w:rsid w:val="00213A61"/>
    <w:rsid w:val="002227FD"/>
    <w:rsid w:val="00231C37"/>
    <w:rsid w:val="002878E1"/>
    <w:rsid w:val="00297D22"/>
    <w:rsid w:val="002C50C9"/>
    <w:rsid w:val="00342E44"/>
    <w:rsid w:val="00372FDA"/>
    <w:rsid w:val="00380D5E"/>
    <w:rsid w:val="0039002C"/>
    <w:rsid w:val="003C4028"/>
    <w:rsid w:val="003E10F8"/>
    <w:rsid w:val="00480F7A"/>
    <w:rsid w:val="004E559A"/>
    <w:rsid w:val="00505DDA"/>
    <w:rsid w:val="00532746"/>
    <w:rsid w:val="00554E44"/>
    <w:rsid w:val="005826AA"/>
    <w:rsid w:val="005855F6"/>
    <w:rsid w:val="005B6D5D"/>
    <w:rsid w:val="00637C63"/>
    <w:rsid w:val="00735CAB"/>
    <w:rsid w:val="00772651"/>
    <w:rsid w:val="00811D18"/>
    <w:rsid w:val="00825F48"/>
    <w:rsid w:val="00862759"/>
    <w:rsid w:val="008A19BD"/>
    <w:rsid w:val="008B75B4"/>
    <w:rsid w:val="0090740B"/>
    <w:rsid w:val="00924D6D"/>
    <w:rsid w:val="00A075F5"/>
    <w:rsid w:val="00A3176E"/>
    <w:rsid w:val="00A96178"/>
    <w:rsid w:val="00AA4197"/>
    <w:rsid w:val="00AE1BE7"/>
    <w:rsid w:val="00AF2F8C"/>
    <w:rsid w:val="00B01CD5"/>
    <w:rsid w:val="00B60EC8"/>
    <w:rsid w:val="00BE3737"/>
    <w:rsid w:val="00C70707"/>
    <w:rsid w:val="00CB0E1A"/>
    <w:rsid w:val="00CD0E77"/>
    <w:rsid w:val="00D25899"/>
    <w:rsid w:val="00D96D44"/>
    <w:rsid w:val="00D9738B"/>
    <w:rsid w:val="00DC135C"/>
    <w:rsid w:val="00DC6886"/>
    <w:rsid w:val="00E156D4"/>
    <w:rsid w:val="00EA3256"/>
    <w:rsid w:val="00F0058E"/>
    <w:rsid w:val="00F329B5"/>
    <w:rsid w:val="00F5741D"/>
    <w:rsid w:val="00F914A8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Block Text"/>
    <w:basedOn w:val="a"/>
    <w:rsid w:val="00D25899"/>
    <w:pPr>
      <w:spacing w:line="360" w:lineRule="auto"/>
      <w:ind w:left="360" w:right="566" w:firstLine="360"/>
      <w:jc w:val="center"/>
    </w:pPr>
    <w:rPr>
      <w:b/>
      <w:bCs/>
      <w:sz w:val="28"/>
    </w:rPr>
  </w:style>
  <w:style w:type="paragraph" w:styleId="a5">
    <w:name w:val="List Paragraph"/>
    <w:basedOn w:val="a"/>
    <w:uiPriority w:val="34"/>
    <w:qFormat/>
    <w:rsid w:val="000C0A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325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2715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USER</dc:creator>
  <cp:lastModifiedBy>ulivad4</cp:lastModifiedBy>
  <cp:revision>3</cp:revision>
  <cp:lastPrinted>2012-10-09T08:39:00Z</cp:lastPrinted>
  <dcterms:created xsi:type="dcterms:W3CDTF">2013-10-07T06:31:00Z</dcterms:created>
  <dcterms:modified xsi:type="dcterms:W3CDTF">2013-10-07T06:38:00Z</dcterms:modified>
</cp:coreProperties>
</file>