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CE422F" w:rsidRPr="008815B0" w:rsidRDefault="00CE422F">
            <w:pPr>
              <w:rPr>
                <w:sz w:val="22"/>
              </w:rPr>
            </w:pPr>
          </w:p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581C7B">
              <w:rPr>
                <w:sz w:val="22"/>
                <w:lang w:val="en-US"/>
              </w:rPr>
              <w:t>07</w:t>
            </w:r>
            <w:r w:rsidR="00185CDD">
              <w:rPr>
                <w:sz w:val="22"/>
                <w:lang w:val="en-US"/>
              </w:rPr>
              <w:t>/</w:t>
            </w:r>
            <w:r w:rsidR="00581C7B">
              <w:rPr>
                <w:sz w:val="22"/>
                <w:lang w:val="en-US"/>
              </w:rPr>
              <w:t>10</w:t>
            </w:r>
            <w:r w:rsidR="00185CDD">
              <w:rPr>
                <w:sz w:val="22"/>
                <w:lang w:val="en-US"/>
              </w:rPr>
              <w:t>/201</w:t>
            </w:r>
            <w:r w:rsidR="008C6598">
              <w:rPr>
                <w:sz w:val="22"/>
              </w:rPr>
              <w:t>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11082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81C7B">
              <w:rPr>
                <w:b/>
                <w:bCs/>
                <w:sz w:val="22"/>
                <w:lang w:val="en-US"/>
              </w:rPr>
              <w:t>6582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F43C37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C3EE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5F12E1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999"/>
        <w:gridCol w:w="3997"/>
      </w:tblGrid>
      <w:tr w:rsidR="00CE422F" w:rsidTr="007318A7">
        <w:trPr>
          <w:trHeight w:val="67"/>
        </w:trPr>
        <w:tc>
          <w:tcPr>
            <w:tcW w:w="999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3997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 w:rsidTr="007318A7">
        <w:trPr>
          <w:trHeight w:val="67"/>
        </w:trPr>
        <w:tc>
          <w:tcPr>
            <w:tcW w:w="999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 w:rsidR="00C11082">
              <w:rPr>
                <w:b/>
                <w:sz w:val="22"/>
                <w:szCs w:val="22"/>
                <w:lang w:val="en-US"/>
              </w:rPr>
              <w:t xml:space="preserve">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97" w:type="dxa"/>
          </w:tcPr>
          <w:p w:rsidR="00E5369C" w:rsidRPr="00C11082" w:rsidRDefault="00E5369C" w:rsidP="00581C7B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581C7B">
              <w:rPr>
                <w:color w:val="000000"/>
                <w:sz w:val="22"/>
                <w:szCs w:val="22"/>
                <w:lang w:val="en-US"/>
              </w:rPr>
              <w:t>8778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/</w:t>
            </w:r>
            <w:r w:rsidR="00581C7B">
              <w:rPr>
                <w:color w:val="000000"/>
                <w:sz w:val="22"/>
                <w:szCs w:val="22"/>
                <w:lang w:val="en-US"/>
              </w:rPr>
              <w:t>01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</w:t>
            </w:r>
            <w:r w:rsidR="00581C7B">
              <w:rPr>
                <w:color w:val="000000"/>
                <w:sz w:val="22"/>
                <w:szCs w:val="22"/>
                <w:lang w:val="en-US"/>
              </w:rPr>
              <w:t>10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-201</w:t>
            </w:r>
            <w:r w:rsidR="00C1108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E5369C" w:rsidRPr="00640988" w:rsidTr="007318A7">
        <w:trPr>
          <w:trHeight w:val="67"/>
        </w:trPr>
        <w:tc>
          <w:tcPr>
            <w:tcW w:w="999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3997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 w:rsidTr="007318A7">
        <w:trPr>
          <w:trHeight w:val="438"/>
        </w:trPr>
        <w:tc>
          <w:tcPr>
            <w:tcW w:w="999" w:type="dxa"/>
          </w:tcPr>
          <w:p w:rsidR="00D81D3F" w:rsidRPr="00ED3CD4" w:rsidRDefault="00C11082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</w:t>
            </w:r>
            <w:r w:rsidR="00D81D3F">
              <w:rPr>
                <w:b/>
                <w:sz w:val="22"/>
              </w:rPr>
              <w:t>:</w:t>
            </w:r>
          </w:p>
        </w:tc>
        <w:tc>
          <w:tcPr>
            <w:tcW w:w="3997" w:type="dxa"/>
          </w:tcPr>
          <w:p w:rsidR="00E921A3" w:rsidRDefault="00581C7B">
            <w:r w:rsidRPr="00581C7B">
              <w:t>ABEMS ΕΠΕ</w:t>
            </w:r>
          </w:p>
          <w:p w:rsidR="00DB3600" w:rsidRDefault="00DB3600"/>
        </w:tc>
      </w:tr>
      <w:tr w:rsidR="00D81D3F" w:rsidTr="007318A7">
        <w:trPr>
          <w:gridAfter w:val="1"/>
          <w:wAfter w:w="3997" w:type="dxa"/>
          <w:trHeight w:val="67"/>
        </w:trPr>
        <w:tc>
          <w:tcPr>
            <w:tcW w:w="999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D81D3F" w:rsidTr="007318A7">
        <w:trPr>
          <w:gridAfter w:val="1"/>
          <w:wAfter w:w="3997" w:type="dxa"/>
          <w:trHeight w:val="67"/>
        </w:trPr>
        <w:tc>
          <w:tcPr>
            <w:tcW w:w="999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E5369C" w:rsidTr="007318A7">
        <w:trPr>
          <w:trHeight w:val="67"/>
        </w:trPr>
        <w:tc>
          <w:tcPr>
            <w:tcW w:w="999" w:type="dxa"/>
          </w:tcPr>
          <w:p w:rsidR="00E5369C" w:rsidRPr="00D24636" w:rsidRDefault="00E5369C" w:rsidP="00E5369C">
            <w:pPr>
              <w:rPr>
                <w:b/>
                <w:sz w:val="22"/>
              </w:rPr>
            </w:pPr>
          </w:p>
        </w:tc>
        <w:tc>
          <w:tcPr>
            <w:tcW w:w="3997" w:type="dxa"/>
          </w:tcPr>
          <w:p w:rsidR="00E5369C" w:rsidRDefault="00BA395C" w:rsidP="009E095B">
            <w:pPr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5599"/>
      </w:tblGrid>
      <w:tr w:rsidR="00627CAA" w:rsidRPr="001F7F50" w:rsidTr="001F7F50">
        <w:tc>
          <w:tcPr>
            <w:tcW w:w="10682" w:type="dxa"/>
          </w:tcPr>
          <w:p w:rsidR="00640988" w:rsidRPr="001F7F50" w:rsidRDefault="00640988" w:rsidP="0064572C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232782" w:rsidRDefault="00232782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Default="00E921A3" w:rsidP="00DB3600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E921A3" w:rsidRPr="007B0175" w:rsidRDefault="00E921A3" w:rsidP="00627CAA">
      <w:pPr>
        <w:jc w:val="both"/>
        <w:rPr>
          <w:b/>
          <w:sz w:val="22"/>
          <w:szCs w:val="22"/>
        </w:rPr>
      </w:pPr>
      <w:r w:rsidRPr="007B0175">
        <w:rPr>
          <w:sz w:val="22"/>
          <w:szCs w:val="22"/>
        </w:rPr>
        <w:t>Καταχώρισης στο Γενικό Εμπορικό Μητρώο (Γ.Ε.ΜΗ.), με βάση τις διατάξεις του Εμπορικού Νόμου, του Ν. 3419/2005 και τ</w:t>
      </w:r>
      <w:r w:rsidR="007318A7" w:rsidRPr="007B0175">
        <w:rPr>
          <w:sz w:val="22"/>
          <w:szCs w:val="22"/>
        </w:rPr>
        <w:t xml:space="preserve">ου Ν.3583/2010, τροποποίηση της </w:t>
      </w:r>
      <w:r w:rsidRPr="007B0175">
        <w:rPr>
          <w:sz w:val="22"/>
          <w:szCs w:val="22"/>
        </w:rPr>
        <w:t>Εταιρείας</w:t>
      </w:r>
      <w:r w:rsidR="007318A7" w:rsidRPr="007B0175">
        <w:rPr>
          <w:sz w:val="22"/>
          <w:szCs w:val="22"/>
        </w:rPr>
        <w:t xml:space="preserve"> Περιοριμένης Ευθύνης</w:t>
      </w:r>
      <w:r w:rsidRPr="007B0175">
        <w:rPr>
          <w:sz w:val="22"/>
          <w:szCs w:val="22"/>
        </w:rPr>
        <w:t xml:space="preserve">, με την επωνυμία </w:t>
      </w:r>
      <w:r w:rsidRPr="007B0175">
        <w:rPr>
          <w:b/>
          <w:sz w:val="22"/>
          <w:szCs w:val="22"/>
        </w:rPr>
        <w:t>«</w:t>
      </w:r>
      <w:r w:rsidR="00581C7B" w:rsidRPr="00581C7B">
        <w:rPr>
          <w:b/>
          <w:sz w:val="22"/>
          <w:szCs w:val="22"/>
        </w:rPr>
        <w:t>ABEMS ΕΠΕ</w:t>
      </w:r>
      <w:r w:rsidRPr="007B0175">
        <w:rPr>
          <w:b/>
          <w:sz w:val="22"/>
          <w:szCs w:val="22"/>
        </w:rPr>
        <w:t>»</w:t>
      </w:r>
      <w:r w:rsidR="00C11082" w:rsidRPr="007B0175">
        <w:rPr>
          <w:sz w:val="22"/>
          <w:szCs w:val="22"/>
        </w:rPr>
        <w:t>, διακριτικό τίτλο «</w:t>
      </w:r>
      <w:r w:rsidR="00581C7B" w:rsidRPr="00581C7B">
        <w:rPr>
          <w:b/>
          <w:sz w:val="22"/>
          <w:szCs w:val="22"/>
        </w:rPr>
        <w:t>ΕΥΡΩΙΑΠΩΝΙΚΟ ΚΕΝΤΡΟ ΑΝΤΑΛΛΑΚΤΙΚΩΝ</w:t>
      </w:r>
      <w:r w:rsidR="00C11082" w:rsidRPr="007B0175">
        <w:rPr>
          <w:sz w:val="22"/>
          <w:szCs w:val="22"/>
        </w:rPr>
        <w:t xml:space="preserve">» </w:t>
      </w:r>
      <w:r w:rsidRPr="007B0175">
        <w:rPr>
          <w:sz w:val="22"/>
          <w:szCs w:val="22"/>
        </w:rPr>
        <w:t xml:space="preserve">και τον αριθμό ΓΕΜΗ </w:t>
      </w:r>
      <w:r w:rsidR="00581C7B" w:rsidRPr="00581C7B">
        <w:rPr>
          <w:b/>
          <w:sz w:val="22"/>
          <w:szCs w:val="22"/>
        </w:rPr>
        <w:t>013434917000</w:t>
      </w:r>
      <w:r w:rsidRPr="007B0175">
        <w:rPr>
          <w:b/>
          <w:sz w:val="22"/>
          <w:szCs w:val="22"/>
        </w:rPr>
        <w:t>.</w:t>
      </w:r>
    </w:p>
    <w:p w:rsidR="00E921A3" w:rsidRDefault="00E921A3" w:rsidP="00627CAA">
      <w:pPr>
        <w:jc w:val="both"/>
      </w:pPr>
    </w:p>
    <w:p w:rsidR="00E921A3" w:rsidRPr="00F0058E" w:rsidRDefault="00E921A3" w:rsidP="00627CAA">
      <w:pPr>
        <w:jc w:val="both"/>
        <w:rPr>
          <w:b/>
        </w:rPr>
      </w:pPr>
      <w:r w:rsidRPr="00F0058E">
        <w:rPr>
          <w:b/>
        </w:rPr>
        <w:t>Ο ΠΡΟΕΔΡΟΣ ΤΟΥ ΕΠΙΜΕΛΗΤΗΡΙΟΥ ΒΟΙΩΤΙΑΣ</w:t>
      </w:r>
    </w:p>
    <w:p w:rsidR="00E921A3" w:rsidRDefault="00E921A3" w:rsidP="00627CAA">
      <w:pPr>
        <w:jc w:val="both"/>
      </w:pPr>
    </w:p>
    <w:p w:rsidR="00581C7B" w:rsidRPr="00581C7B" w:rsidRDefault="00E921A3" w:rsidP="00627CAA">
      <w:pPr>
        <w:jc w:val="both"/>
        <w:rPr>
          <w:b/>
          <w:sz w:val="22"/>
          <w:szCs w:val="22"/>
        </w:rPr>
      </w:pPr>
      <w:r w:rsidRPr="007B0175">
        <w:rPr>
          <w:sz w:val="22"/>
          <w:szCs w:val="22"/>
        </w:rPr>
        <w:t xml:space="preserve">Την </w:t>
      </w:r>
      <w:r w:rsidR="00581C7B" w:rsidRPr="00581C7B">
        <w:rPr>
          <w:b/>
          <w:sz w:val="22"/>
          <w:szCs w:val="22"/>
        </w:rPr>
        <w:t>04</w:t>
      </w:r>
      <w:r w:rsidRPr="007B0175">
        <w:rPr>
          <w:b/>
          <w:sz w:val="22"/>
          <w:szCs w:val="22"/>
        </w:rPr>
        <w:t>-</w:t>
      </w:r>
      <w:r w:rsidR="00581C7B" w:rsidRPr="00581C7B">
        <w:rPr>
          <w:b/>
          <w:sz w:val="22"/>
          <w:szCs w:val="22"/>
        </w:rPr>
        <w:t>10</w:t>
      </w:r>
      <w:r w:rsidRPr="007B0175">
        <w:rPr>
          <w:b/>
          <w:sz w:val="22"/>
          <w:szCs w:val="22"/>
        </w:rPr>
        <w:t>-2013</w:t>
      </w:r>
      <w:r w:rsidRPr="007B0175">
        <w:rPr>
          <w:sz w:val="22"/>
          <w:szCs w:val="22"/>
        </w:rPr>
        <w:t xml:space="preserve"> καταχωρήθηκε με Κωδικό Αριθμό Καταχώρησης </w:t>
      </w:r>
      <w:r w:rsidR="00581C7B" w:rsidRPr="00581C7B">
        <w:rPr>
          <w:sz w:val="22"/>
          <w:szCs w:val="22"/>
        </w:rPr>
        <w:t>104257</w:t>
      </w:r>
      <w:r w:rsidRPr="007B0175">
        <w:rPr>
          <w:sz w:val="22"/>
          <w:szCs w:val="22"/>
        </w:rPr>
        <w:t xml:space="preserve"> στο Γενικό Εμπορικό Μητρώο (Γ.Ε.ΜΗ.) δια της υπηρεσίας ΓΕΜΗ του Επιμελητηρίου Βοιωτίας, το από </w:t>
      </w:r>
      <w:r w:rsidR="00581C7B" w:rsidRPr="00581C7B">
        <w:rPr>
          <w:sz w:val="22"/>
          <w:szCs w:val="22"/>
        </w:rPr>
        <w:t>27</w:t>
      </w:r>
      <w:r w:rsidRPr="007B0175">
        <w:rPr>
          <w:sz w:val="22"/>
          <w:szCs w:val="22"/>
        </w:rPr>
        <w:t>-</w:t>
      </w:r>
      <w:r w:rsidR="00581C7B" w:rsidRPr="00581C7B">
        <w:rPr>
          <w:sz w:val="22"/>
          <w:szCs w:val="22"/>
        </w:rPr>
        <w:t>09</w:t>
      </w:r>
      <w:r w:rsidRPr="007B0175">
        <w:rPr>
          <w:sz w:val="22"/>
          <w:szCs w:val="22"/>
        </w:rPr>
        <w:t>-201</w:t>
      </w:r>
      <w:r w:rsidR="00C11082" w:rsidRPr="007B0175">
        <w:rPr>
          <w:sz w:val="22"/>
          <w:szCs w:val="22"/>
        </w:rPr>
        <w:t>3</w:t>
      </w:r>
      <w:r w:rsidRPr="007B0175">
        <w:rPr>
          <w:sz w:val="22"/>
          <w:szCs w:val="22"/>
        </w:rPr>
        <w:t xml:space="preserve"> </w:t>
      </w:r>
      <w:r w:rsidR="007B0175" w:rsidRPr="007B0175">
        <w:rPr>
          <w:sz w:val="22"/>
          <w:szCs w:val="22"/>
        </w:rPr>
        <w:t xml:space="preserve">τροποποιητικό καταστατικό της </w:t>
      </w:r>
      <w:r w:rsidRPr="007B0175">
        <w:rPr>
          <w:sz w:val="22"/>
          <w:szCs w:val="22"/>
        </w:rPr>
        <w:t>Εταιρείας</w:t>
      </w:r>
      <w:r w:rsidR="007B0175" w:rsidRPr="007B0175">
        <w:rPr>
          <w:sz w:val="22"/>
          <w:szCs w:val="22"/>
        </w:rPr>
        <w:t xml:space="preserve"> Περιορισμένης Ευθύνης</w:t>
      </w:r>
      <w:r w:rsidRPr="007B0175">
        <w:rPr>
          <w:sz w:val="22"/>
          <w:szCs w:val="22"/>
        </w:rPr>
        <w:t xml:space="preserve"> με την επωνυμία </w:t>
      </w:r>
      <w:r w:rsidRPr="007B0175">
        <w:rPr>
          <w:b/>
          <w:sz w:val="22"/>
          <w:szCs w:val="22"/>
        </w:rPr>
        <w:t>«</w:t>
      </w:r>
      <w:r w:rsidR="00581C7B" w:rsidRPr="00581C7B">
        <w:rPr>
          <w:b/>
          <w:sz w:val="22"/>
          <w:szCs w:val="22"/>
        </w:rPr>
        <w:t>ABEMS ΕΠΕ</w:t>
      </w:r>
      <w:r w:rsidRPr="007B0175">
        <w:rPr>
          <w:b/>
          <w:sz w:val="22"/>
          <w:szCs w:val="22"/>
        </w:rPr>
        <w:t xml:space="preserve">», </w:t>
      </w:r>
      <w:r w:rsidR="005479E2" w:rsidRPr="007B0175">
        <w:rPr>
          <w:sz w:val="22"/>
          <w:szCs w:val="22"/>
        </w:rPr>
        <w:t>διακριτικό τίτλο «</w:t>
      </w:r>
      <w:r w:rsidR="00581C7B" w:rsidRPr="00581C7B">
        <w:rPr>
          <w:b/>
          <w:sz w:val="22"/>
          <w:szCs w:val="22"/>
        </w:rPr>
        <w:t>ΕΥΡΩΙΑΠΩΝΙΚΟ ΚΕΝΤΡΟ ΑΝΤΑΛΛΑΚΤΙΚΩΝ</w:t>
      </w:r>
      <w:r w:rsidR="005479E2" w:rsidRPr="007B0175">
        <w:rPr>
          <w:sz w:val="22"/>
          <w:szCs w:val="22"/>
        </w:rPr>
        <w:t xml:space="preserve">» και τον αριθμό ΓΕΜΗ </w:t>
      </w:r>
      <w:r w:rsidR="00581C7B" w:rsidRPr="00581C7B">
        <w:rPr>
          <w:b/>
          <w:sz w:val="22"/>
          <w:szCs w:val="22"/>
        </w:rPr>
        <w:t>013434917000</w:t>
      </w:r>
      <w:r w:rsidRPr="007B0175">
        <w:rPr>
          <w:b/>
          <w:sz w:val="22"/>
          <w:szCs w:val="22"/>
        </w:rPr>
        <w:t xml:space="preserve"> </w:t>
      </w:r>
      <w:r w:rsidRPr="007B0175">
        <w:rPr>
          <w:sz w:val="22"/>
          <w:szCs w:val="22"/>
        </w:rPr>
        <w:t>από τ</w:t>
      </w:r>
      <w:r w:rsidR="005479E2" w:rsidRPr="007B0175">
        <w:rPr>
          <w:sz w:val="22"/>
          <w:szCs w:val="22"/>
        </w:rPr>
        <w:t>ο</w:t>
      </w:r>
      <w:r w:rsidRPr="007B0175">
        <w:rPr>
          <w:sz w:val="22"/>
          <w:szCs w:val="22"/>
        </w:rPr>
        <w:t xml:space="preserve"> οποί</w:t>
      </w:r>
      <w:r w:rsidR="005479E2" w:rsidRPr="007B0175">
        <w:rPr>
          <w:sz w:val="22"/>
          <w:szCs w:val="22"/>
        </w:rPr>
        <w:t>ο</w:t>
      </w:r>
      <w:r w:rsidRPr="007B0175">
        <w:rPr>
          <w:sz w:val="22"/>
          <w:szCs w:val="22"/>
        </w:rPr>
        <w:t xml:space="preserve"> προκύπτουν τα παρακάτω:</w:t>
      </w:r>
    </w:p>
    <w:p w:rsidR="00581C7B" w:rsidRPr="00581C7B" w:rsidRDefault="00581C7B" w:rsidP="00627CAA">
      <w:pPr>
        <w:jc w:val="both"/>
        <w:rPr>
          <w:b/>
          <w:sz w:val="22"/>
          <w:szCs w:val="22"/>
        </w:rPr>
      </w:pPr>
      <w:r w:rsidRPr="00581C7B">
        <w:rPr>
          <w:sz w:val="22"/>
          <w:szCs w:val="22"/>
        </w:rPr>
        <w:t>Δυνάμει του υπ'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αριθμ.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10.933/27-9-2013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συμβολαίου της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 συμβολαιογράφου Θήβας Αγγελικής Παπαϊωάννου – Σαρρή, που καταχωρίστηκε στα μητρώα του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Γ.Ε.ΜΗ. οι: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1)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Ευαγγελία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σύζυγος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Αθανασίου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Σόρκου</w:t>
      </w:r>
      <w:r w:rsidRPr="00581C7B">
        <w:rPr>
          <w:sz w:val="22"/>
          <w:szCs w:val="22"/>
        </w:rPr>
        <w:t>, το γένος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Αθανασίου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Κιούση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και της Μαρίας,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Α.Φ.Μ. 067720716, Δ.Ο.Υ. Θήβας, οικοκυρά, που γεννήθηκε στην Θήβα Βοιωτίας στις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25/3/1957, και κατοικεί στην Θήβα Βοιωτίας, οδός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Τειρεσίου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21, κάτοχος του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Δελτ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Αστυν.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Ταυτ.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υπ'αριθ. ΑΖ.494118/ 31/3/2008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 Τ.Α. Θηβών και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2) </w:t>
      </w:r>
      <w:r w:rsidRPr="00581C7B">
        <w:rPr>
          <w:b/>
          <w:bCs/>
          <w:sz w:val="22"/>
          <w:szCs w:val="22"/>
        </w:rPr>
        <w:t>Βάϊος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Σόρκος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του Αθανασίου και της Ευαγγελίας,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Α.Φ.Μ. 116859742, Δ.Ο.Υ. Θήβας,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έμπορος, που γεννήθηκε στην Αθήνα Αττικής στις 4/10/1980, και κατοικεί στην Θήβα Βοιωτίας, οδός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Τειρεσίου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21, κάτοχος του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Δελτ.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Αστ.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Ταυτ.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υπ'αριθ. Σ.384947/ 13/11/1997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Τ.Α. Θηβών,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ως εταίροι της εταιρείας περιορισμένης ευθύνης με την επωνυμία «</w:t>
      </w:r>
      <w:r w:rsidRPr="00581C7B">
        <w:rPr>
          <w:b/>
          <w:bCs/>
          <w:sz w:val="22"/>
          <w:szCs w:val="22"/>
        </w:rPr>
        <w:t>ΑΒΕΜ</w:t>
      </w:r>
      <w:r w:rsidRPr="00581C7B">
        <w:rPr>
          <w:b/>
          <w:bCs/>
          <w:sz w:val="22"/>
          <w:szCs w:val="22"/>
          <w:lang w:val="en-US"/>
        </w:rPr>
        <w:t>S</w:t>
      </w:r>
      <w:r w:rsidRPr="00581C7B">
        <w:rPr>
          <w:b/>
          <w:bCs/>
          <w:sz w:val="22"/>
          <w:szCs w:val="22"/>
        </w:rPr>
        <w:t> 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Εταιρεία Περιορισμένης Ευθύνης»,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με τον διακριτικό τίτλο</w:t>
      </w:r>
      <w:r w:rsidRPr="00581C7B">
        <w:rPr>
          <w:b/>
          <w:bCs/>
          <w:sz w:val="22"/>
          <w:szCs w:val="22"/>
        </w:rPr>
        <w:t> «ΕΥΡΩΙΑΠΩΝΙΚΟ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ΚΕΝΤΡΟ ΑΝΤΑΛΛΑΚΤΙΚΩΝ</w:t>
      </w:r>
      <w:r w:rsidRPr="00581C7B">
        <w:rPr>
          <w:sz w:val="22"/>
          <w:szCs w:val="22"/>
        </w:rPr>
        <w:t>»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="00627CAA">
        <w:rPr>
          <w:sz w:val="22"/>
          <w:szCs w:val="22"/>
        </w:rPr>
        <w:t>και με έδρα τον Δήμο</w:t>
      </w:r>
      <w:r w:rsidR="00627CAA" w:rsidRPr="00627CAA"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Θηβαίων,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τροποποιούν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το άρθρο έξι (6) του καταστατικού, το οποίο αφορά το κεφάλαιο της εταιρείας, λόγω αποχωρήσεως της εταίρου Ευαγγελίας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Σόρκου, η οποία</w:t>
      </w:r>
      <w:r w:rsidR="00627CAA" w:rsidRPr="00627CAA">
        <w:rPr>
          <w:rStyle w:val="apple-converted-space"/>
          <w:color w:val="222222"/>
          <w:sz w:val="22"/>
          <w:szCs w:val="22"/>
        </w:rPr>
        <w:t xml:space="preserve"> </w:t>
      </w:r>
      <w:r w:rsidRPr="00581C7B">
        <w:rPr>
          <w:b/>
          <w:bCs/>
          <w:sz w:val="22"/>
          <w:szCs w:val="22"/>
        </w:rPr>
        <w:t>επώλησε</w:t>
      </w:r>
      <w:r w:rsidR="00627CAA" w:rsidRPr="00627CAA">
        <w:rPr>
          <w:b/>
          <w:bCs/>
          <w:sz w:val="22"/>
          <w:szCs w:val="22"/>
        </w:rPr>
        <w:t xml:space="preserve"> </w:t>
      </w:r>
      <w:r w:rsidRPr="00581C7B">
        <w:rPr>
          <w:sz w:val="22"/>
          <w:szCs w:val="22"/>
        </w:rPr>
        <w:t>τα ανήκοντα σ'</w:t>
      </w:r>
      <w:r w:rsidRPr="00581C7B">
        <w:rPr>
          <w:rStyle w:val="apple-converted-space"/>
          <w:color w:val="222222"/>
          <w:sz w:val="22"/>
          <w:szCs w:val="22"/>
        </w:rPr>
        <w:t xml:space="preserve"> </w:t>
      </w:r>
      <w:r w:rsidRPr="00581C7B">
        <w:rPr>
          <w:sz w:val="22"/>
          <w:szCs w:val="22"/>
        </w:rPr>
        <w:t>αυτήν δώδεκα (</w:t>
      </w:r>
      <w:r w:rsidRPr="00581C7B">
        <w:rPr>
          <w:b/>
          <w:bCs/>
          <w:sz w:val="22"/>
          <w:szCs w:val="22"/>
        </w:rPr>
        <w:t>12</w:t>
      </w:r>
      <w:r w:rsidRPr="00581C7B">
        <w:rPr>
          <w:sz w:val="22"/>
          <w:szCs w:val="22"/>
        </w:rPr>
        <w:t>)</w:t>
      </w:r>
      <w:r w:rsidRPr="00581C7B">
        <w:rPr>
          <w:rStyle w:val="apple-converted-space"/>
          <w:color w:val="222222"/>
          <w:sz w:val="22"/>
          <w:szCs w:val="22"/>
        </w:rPr>
        <w:t xml:space="preserve"> </w:t>
      </w:r>
      <w:r w:rsidRPr="00581C7B">
        <w:rPr>
          <w:b/>
          <w:bCs/>
          <w:sz w:val="22"/>
          <w:szCs w:val="22"/>
        </w:rPr>
        <w:t>εταιρικά μερίδια</w:t>
      </w:r>
      <w:r w:rsidRPr="00581C7B">
        <w:rPr>
          <w:sz w:val="22"/>
          <w:szCs w:val="22"/>
        </w:rPr>
        <w:t>, ονομαστικής αξίας τριάντα (30,00) ευρώ το καθένα, τα οποία αποτελούν ολόκληρη τη μερίδα συμμετοχής</w:t>
      </w:r>
      <w:r w:rsidRPr="00581C7B">
        <w:rPr>
          <w:rStyle w:val="apple-converted-space"/>
          <w:color w:val="222222"/>
          <w:sz w:val="22"/>
          <w:szCs w:val="22"/>
        </w:rPr>
        <w:t xml:space="preserve"> </w:t>
      </w:r>
      <w:r w:rsidRPr="00581C7B">
        <w:rPr>
          <w:sz w:val="22"/>
          <w:szCs w:val="22"/>
        </w:rPr>
        <w:t>της στην παραπάνω εταιρεία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προς</w:t>
      </w:r>
      <w:r w:rsidRPr="00581C7B">
        <w:rPr>
          <w:rStyle w:val="apple-converted-space"/>
          <w:color w:val="222222"/>
          <w:sz w:val="22"/>
          <w:szCs w:val="22"/>
        </w:rPr>
        <w:t xml:space="preserve"> </w:t>
      </w:r>
      <w:r w:rsidRPr="00581C7B">
        <w:rPr>
          <w:sz w:val="22"/>
          <w:szCs w:val="22"/>
        </w:rPr>
        <w:t>τον Βάϊο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Σόρκο</w:t>
      </w:r>
      <w:r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και</w:t>
      </w:r>
      <w:r w:rsidRPr="00581C7B">
        <w:rPr>
          <w:rStyle w:val="apple-converted-space"/>
          <w:color w:val="222222"/>
          <w:sz w:val="22"/>
          <w:szCs w:val="22"/>
        </w:rPr>
        <w:t xml:space="preserve"> </w:t>
      </w:r>
      <w:r w:rsidRPr="00581C7B">
        <w:rPr>
          <w:b/>
          <w:bCs/>
          <w:sz w:val="22"/>
          <w:szCs w:val="22"/>
        </w:rPr>
        <w:t>αποχώρησε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 xml:space="preserve"> </w:t>
      </w:r>
      <w:r w:rsidRPr="00581C7B">
        <w:rPr>
          <w:b/>
          <w:bCs/>
          <w:sz w:val="22"/>
          <w:szCs w:val="22"/>
        </w:rPr>
        <w:t>από την εταιρεία</w:t>
      </w:r>
      <w:r w:rsidRPr="00581C7B">
        <w:rPr>
          <w:sz w:val="22"/>
          <w:szCs w:val="22"/>
        </w:rPr>
        <w:t>. Μετά την παραπάνω αποχώρηση η παραπάνω εταιρεία έχει μοναδικό εταίρο τον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Βάϊο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Σόρκο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και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="00627CAA">
        <w:rPr>
          <w:sz w:val="22"/>
          <w:szCs w:val="22"/>
        </w:rPr>
        <w:t> πλέον μετατρέπεται</w:t>
      </w:r>
      <w:r w:rsidR="00627CAA" w:rsidRPr="00627CAA"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σε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μονοπρόσωπη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="00627CAA">
        <w:rPr>
          <w:sz w:val="22"/>
          <w:szCs w:val="22"/>
        </w:rPr>
        <w:t>Εταιρεία Περιορισμένης Ευθύνης</w:t>
      </w:r>
      <w:r w:rsidR="00627CAA" w:rsidRPr="00627CAA"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και ως εκ τούτου αλλάζουν και τα υπόλοιπα άρθρα του καταστατικού ώστε να είναι σύμφωνα με τα διατασσόμενα για την Μονοπρόσωπη Ε.Π.Ε..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="00627CAA" w:rsidRPr="00627CAA">
        <w:rPr>
          <w:b/>
          <w:bCs/>
        </w:rPr>
        <w:t xml:space="preserve">       </w:t>
      </w:r>
      <w:r w:rsidRPr="00581C7B">
        <w:rPr>
          <w:sz w:val="22"/>
          <w:szCs w:val="22"/>
        </w:rPr>
        <w:t>      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Τα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πέντε πρώτα κυριότερα άρθρα έχουν ως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εξής: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  </w:t>
      </w:r>
    </w:p>
    <w:p w:rsidR="00581C7B" w:rsidRPr="00654494" w:rsidRDefault="00581C7B" w:rsidP="00627CAA">
      <w:pPr>
        <w:jc w:val="both"/>
        <w:rPr>
          <w:sz w:val="22"/>
          <w:szCs w:val="22"/>
          <w:u w:val="single"/>
        </w:rPr>
      </w:pPr>
      <w:r w:rsidRPr="00627CAA">
        <w:rPr>
          <w:sz w:val="22"/>
          <w:szCs w:val="22"/>
          <w:u w:val="single"/>
        </w:rPr>
        <w:t>ΑΡΘΡΟ 1</w:t>
      </w:r>
      <w:r w:rsidR="00627CAA" w:rsidRPr="00654494">
        <w:rPr>
          <w:sz w:val="22"/>
          <w:szCs w:val="22"/>
          <w:u w:val="single"/>
        </w:rPr>
        <w:t>: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Συνιστάται Μονοπρόσωπη Εταιρεία Περιορισμένης Ευθύνης με την επωνυμία «</w:t>
      </w:r>
      <w:r w:rsidRPr="00581C7B">
        <w:rPr>
          <w:b/>
          <w:bCs/>
          <w:sz w:val="22"/>
          <w:szCs w:val="22"/>
        </w:rPr>
        <w:t>ΑΒΕΜ</w:t>
      </w:r>
      <w:r w:rsidRPr="00581C7B">
        <w:rPr>
          <w:b/>
          <w:bCs/>
          <w:sz w:val="22"/>
          <w:szCs w:val="22"/>
          <w:lang w:val="en-US"/>
        </w:rPr>
        <w:t>S</w:t>
      </w:r>
      <w:r w:rsidRPr="00581C7B">
        <w:rPr>
          <w:b/>
          <w:bCs/>
          <w:sz w:val="22"/>
          <w:szCs w:val="22"/>
        </w:rPr>
        <w:t> 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Μονοπρόσωπη Εταιρεία Περιορισμένης Ευθύνης»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και τον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διακριτικό τίτλο «ΕΥΡΩΙΑΠΩΝΙΚΟ</w:t>
      </w:r>
      <w:r w:rsidRPr="00581C7B">
        <w:rPr>
          <w:rStyle w:val="apple-converted-space"/>
          <w:b/>
          <w:bCs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ΚΕΝΤΡΟ ΑΝΤΑΛΛΑΚΤΙΚΩΝ</w:t>
      </w:r>
      <w:r w:rsidRPr="00581C7B">
        <w:rPr>
          <w:sz w:val="22"/>
          <w:szCs w:val="22"/>
        </w:rPr>
        <w:t>». </w:t>
      </w:r>
    </w:p>
    <w:p w:rsidR="00581C7B" w:rsidRPr="00654494" w:rsidRDefault="00581C7B" w:rsidP="00627CAA">
      <w:pPr>
        <w:jc w:val="both"/>
        <w:rPr>
          <w:sz w:val="22"/>
          <w:szCs w:val="22"/>
          <w:u w:val="single"/>
        </w:rPr>
      </w:pPr>
      <w:r w:rsidRPr="00627CAA">
        <w:rPr>
          <w:sz w:val="22"/>
          <w:szCs w:val="22"/>
          <w:u w:val="single"/>
        </w:rPr>
        <w:t>ΑΡΘΡΟ 2</w:t>
      </w:r>
      <w:r w:rsidR="00627CAA" w:rsidRPr="00654494">
        <w:rPr>
          <w:sz w:val="22"/>
          <w:szCs w:val="22"/>
          <w:u w:val="single"/>
        </w:rPr>
        <w:t>: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Έδρα της εταιρείας ορίζεται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b/>
          <w:bCs/>
          <w:sz w:val="22"/>
          <w:szCs w:val="22"/>
        </w:rPr>
        <w:t>ο Δήμος Θηβαίων</w:t>
      </w:r>
      <w:r w:rsidRPr="00581C7B">
        <w:rPr>
          <w:sz w:val="22"/>
          <w:szCs w:val="22"/>
        </w:rPr>
        <w:t>, με γραφεία στην οδό Λοξής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Φάλαγγος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αριθ. 6. Η εταιρεία δύναται να ιδρύει υποκαταστήματα σε κάθε πόλη της Ελλάδας και στο εξωτερικό, ύστερα από απόφαση της συνέλευσης των εταίρων, σύμφωνα με το άρθρο 13 του Νόμου 3190/55 και τηρουμένων των διατυπώσεων του άρθρου 8 παρ. 6 του αυτού νόμου, όπως τροποποιήθηκαν.</w:t>
      </w:r>
    </w:p>
    <w:p w:rsidR="00581C7B" w:rsidRPr="00654494" w:rsidRDefault="00581C7B" w:rsidP="00627CAA">
      <w:pPr>
        <w:jc w:val="both"/>
        <w:rPr>
          <w:sz w:val="22"/>
          <w:szCs w:val="22"/>
          <w:u w:val="single"/>
        </w:rPr>
      </w:pPr>
      <w:r w:rsidRPr="00627CAA">
        <w:rPr>
          <w:sz w:val="22"/>
          <w:szCs w:val="22"/>
          <w:u w:val="single"/>
        </w:rPr>
        <w:t>ΑΡΘΡΟ 3</w:t>
      </w:r>
      <w:r w:rsidR="00627CAA" w:rsidRPr="00654494">
        <w:rPr>
          <w:sz w:val="22"/>
          <w:szCs w:val="22"/>
          <w:u w:val="single"/>
        </w:rPr>
        <w:t>: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Σκοπός της εταιρίας είναι: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Α) Η ΕΜΠΟΡΙΑ ανταλλακτικών, εμπορία Αυτοκινήτων, Λιπαντικών, Ελαστικών.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Η ΑΝΤΙΠΡΟΣΩΠΕΥΣΗ εταιριών πώλησης Αυτοκινήτων,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Μοτοσυκλετών, Γεωργικών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Ελκυστήρων, Γεωργικών Μηχανημάτων, Γεωργικών Ειδών, Ασφαλειών, Ηλεκτρικών Συσκευών.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lastRenderedPageBreak/>
        <w:t>Η ΕΜΠΟΡΙΑ ειδών θαλάσσης, Σκαφών αναψυχής, Βιομηχανικών ειδών,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Καυσίμων, Προμήθειες,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Μεσιτείες.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Β) Οι ΕΙΣΑΓΩΓΕΣ Αυτοκινήτων καινούργιων και μεταχειρισμένων, Ανταλλακτικών καινούργιων και μεταχειρισμένων.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Η ΑΝΤΙΠΡΟΣΩΠΕΥΣΗ από οίκους του εξωτερικού.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Η ΔΙΑΚΙΝΗΣΗ και εμπορία Αυτοκινήτων, Ανταλλακτικών και πάσης φύσεως εμπορευμάτων καινούργιων και μεταχειρισμένων.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Η εταιρία θα μπορεί να δημιουργεί συνεργεία επισκευής αυτοκινήτων – ιδιωτικά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Κ.Τ.Ε.Ο. Να συμμετέχει μερικώς ή κατά ποσοστό, να δημιουργεί βουλκανιζατέρ, πλυντήρια,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λιπαντήρια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καθώς και συσκευαστήριο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απεσταγμένου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νερού.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Η εταιρία να μπορεί να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επετεκτείνεται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σε άλλες δραστηριότητες, σε εμπορία ειδών τροφίμων, σούπερ μάρκετ καθώς και κατεψυγμένων ειδών διατροφής, σε είδη ένδυσης και υπόδησης, τσιγάρων, ποτών, δημιουργία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αναψυκτηρίων, ταβερνών, καφετεριών.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Για την εξυπηρέτηση των παραπάνω σκοπών της η εταιρία μπορεί να συμμετέχει σε οποιαδήποτε επιχείρηση που υφίσταται ή που θα συσταθεί, Ελληνική ή ξένη, με τους αυτούς ή παρεμφερείς σκοπούς, με οποιοδήποτε εταιρικό τύπο ή κοινοπραξία, να συνεργάζεται με οποιοδήποτε φυσικό ή νομικό πρόσωπο και να αναθέτει την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αντιπροσώπευση της διορίζουσα αντιπροσώπους της στην Ελλάδα ή το εξωτερικό.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Η ίδρυση κάθε τύπου Εταιρίας ή συμμετοχή σε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προϋπάρχουσες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και νεοϊδρυόμενες Ανώνυμες, Ε.Π.Ε. και προσωπικές εταιρίες ως και κοινοπραξίες που επιδιώκουν τους αυτούς παρεμφερείς ή μη σκοπούς.</w:t>
      </w:r>
    </w:p>
    <w:p w:rsidR="00581C7B" w:rsidRPr="00654494" w:rsidRDefault="00581C7B" w:rsidP="00627CAA">
      <w:pPr>
        <w:jc w:val="both"/>
        <w:rPr>
          <w:sz w:val="22"/>
          <w:szCs w:val="22"/>
          <w:u w:val="single"/>
        </w:rPr>
      </w:pPr>
      <w:r w:rsidRPr="00627CAA">
        <w:rPr>
          <w:sz w:val="22"/>
          <w:szCs w:val="22"/>
          <w:u w:val="single"/>
        </w:rPr>
        <w:t>ΑΡΘΡΟ 4</w:t>
      </w:r>
      <w:r w:rsidR="00627CAA" w:rsidRPr="00654494">
        <w:rPr>
          <w:sz w:val="22"/>
          <w:szCs w:val="22"/>
          <w:u w:val="single"/>
        </w:rPr>
        <w:t>: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Η διάρκεια της εταιρείας αόριστη και αρχίζει από την καταχώριση της εταιρείας στο Γενικό Εμπορικό Μητρώο (Γ.Ε.ΜΗ.).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ΚΕΦΑΛΑΙΟ Β'</w:t>
      </w:r>
    </w:p>
    <w:p w:rsidR="00581C7B" w:rsidRPr="00627CAA" w:rsidRDefault="00581C7B" w:rsidP="00627CAA">
      <w:pPr>
        <w:jc w:val="both"/>
        <w:rPr>
          <w:sz w:val="22"/>
          <w:szCs w:val="22"/>
          <w:u w:val="single"/>
        </w:rPr>
      </w:pPr>
      <w:r w:rsidRPr="00627CAA">
        <w:rPr>
          <w:sz w:val="22"/>
          <w:szCs w:val="22"/>
          <w:u w:val="single"/>
        </w:rPr>
        <w:t>ΑΡΘΡΟ 5</w:t>
      </w:r>
      <w:r w:rsidR="00627CAA" w:rsidRPr="00627CAA">
        <w:rPr>
          <w:sz w:val="22"/>
          <w:szCs w:val="22"/>
          <w:u w:val="single"/>
        </w:rPr>
        <w:t>:</w:t>
      </w:r>
    </w:p>
    <w:p w:rsidR="00581C7B" w:rsidRPr="00581C7B" w:rsidRDefault="00581C7B" w:rsidP="00627CAA">
      <w:pPr>
        <w:jc w:val="both"/>
        <w:rPr>
          <w:sz w:val="22"/>
          <w:szCs w:val="22"/>
        </w:rPr>
      </w:pPr>
      <w:r w:rsidRPr="00581C7B">
        <w:rPr>
          <w:sz w:val="22"/>
          <w:szCs w:val="22"/>
        </w:rPr>
        <w:t>Το κεφάλαιο της εταιρείας ορίζεται σε δεκαοκτώ χιλιάδες (18.000)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ευρώ, το οποίο κατά ρητή βεβαίωση</w:t>
      </w:r>
      <w:r w:rsidR="00627CAA" w:rsidRPr="00627CAA">
        <w:rPr>
          <w:rStyle w:val="apple-converted-space"/>
          <w:color w:val="222222"/>
          <w:sz w:val="22"/>
          <w:szCs w:val="22"/>
        </w:rPr>
        <w:t xml:space="preserve"> </w:t>
      </w:r>
      <w:r w:rsidRPr="00581C7B">
        <w:rPr>
          <w:sz w:val="22"/>
          <w:szCs w:val="22"/>
        </w:rPr>
        <w:t>του</w:t>
      </w:r>
      <w:r w:rsidR="00627CAA" w:rsidRPr="00627CAA"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εταίρου καταβλήθηκε ήδη ολόκληρο στο ταμείο της εταιρείας. Το κεφάλαιο της εταιρείας διαιρείται σε εξακόσια (600) 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εταιρικά μερίδια των τριάντα (30,00) ευρώ το καθένα.</w:t>
      </w:r>
      <w:r w:rsidR="00627CAA" w:rsidRPr="00627CAA"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Ο</w:t>
      </w:r>
      <w:r w:rsidR="00627CAA" w:rsidRPr="00627CAA"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μοναδικός</w:t>
      </w:r>
      <w:r w:rsidR="00627CAA" w:rsidRPr="00627CAA">
        <w:rPr>
          <w:sz w:val="22"/>
          <w:szCs w:val="22"/>
        </w:rPr>
        <w:t xml:space="preserve"> </w:t>
      </w:r>
      <w:r w:rsidRPr="00581C7B">
        <w:rPr>
          <w:sz w:val="22"/>
          <w:szCs w:val="22"/>
        </w:rPr>
        <w:t>Εταίρος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Βάϊος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Σόρκος</w:t>
      </w:r>
      <w:r w:rsidRPr="00581C7B">
        <w:rPr>
          <w:rStyle w:val="apple-converted-space"/>
          <w:color w:val="222222"/>
          <w:sz w:val="22"/>
          <w:szCs w:val="22"/>
        </w:rPr>
        <w:t> </w:t>
      </w:r>
      <w:r w:rsidRPr="00581C7B">
        <w:rPr>
          <w:sz w:val="22"/>
          <w:szCs w:val="22"/>
        </w:rPr>
        <w:t>κατέθεσε ήδη όλο το εταιρικό κεφάλαιο των ευρώ δεκαοκτώ χιλιάδων (18.000) και ανέλαβε και τα εξακόσια (600) εταιρικά μερίδια και έχει και τη μία (1) και μοναδική μερίδα συμμετοχής.</w:t>
      </w:r>
    </w:p>
    <w:p w:rsidR="00BF2981" w:rsidRDefault="00BF2981" w:rsidP="00DB3600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BF2981" w:rsidRDefault="00BF2981" w:rsidP="00DB3600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BF2981" w:rsidRDefault="00BF2981" w:rsidP="00DB3600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1D70F2" w:rsidRPr="001F4D09" w:rsidRDefault="00BA395C" w:rsidP="00DB3600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 </w:t>
      </w:r>
    </w:p>
    <w:p w:rsidR="00600CFF" w:rsidRPr="001F4D09" w:rsidRDefault="0077694C" w:rsidP="00B5590F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687564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Default="001A001F" w:rsidP="00BB5763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406199" w:rsidRPr="00406199" w:rsidRDefault="00654494" w:rsidP="00BB5763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en-US"/>
        </w:rPr>
        <w:t xml:space="preserve">                                                                       </w:t>
      </w:r>
      <w:r w:rsidRPr="00654494">
        <w:rPr>
          <w:color w:val="000000"/>
          <w:sz w:val="22"/>
          <w:szCs w:val="22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564" w:rsidRPr="00A071F7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B5590F" w:rsidP="00DB3600">
      <w:pPr>
        <w:keepLines/>
        <w:autoSpaceDE w:val="0"/>
        <w:autoSpaceDN w:val="0"/>
        <w:adjustRightInd w:val="0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</w:t>
      </w:r>
      <w:r w:rsidR="00E97D51"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DB3600"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DF1F83"/>
    <w:multiLevelType w:val="hybridMultilevel"/>
    <w:tmpl w:val="8E060F10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4576F"/>
    <w:multiLevelType w:val="hybridMultilevel"/>
    <w:tmpl w:val="39F835B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3149F"/>
    <w:multiLevelType w:val="hybridMultilevel"/>
    <w:tmpl w:val="8824721C"/>
    <w:lvl w:ilvl="0" w:tplc="534038D4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858D7"/>
    <w:rsid w:val="00086DFB"/>
    <w:rsid w:val="000A472F"/>
    <w:rsid w:val="000B5811"/>
    <w:rsid w:val="000C463B"/>
    <w:rsid w:val="000D234C"/>
    <w:rsid w:val="000D362B"/>
    <w:rsid w:val="000F0138"/>
    <w:rsid w:val="00104651"/>
    <w:rsid w:val="001227CD"/>
    <w:rsid w:val="00125ED3"/>
    <w:rsid w:val="00135D6D"/>
    <w:rsid w:val="00185CDD"/>
    <w:rsid w:val="001A001F"/>
    <w:rsid w:val="001A2CF4"/>
    <w:rsid w:val="001A6C84"/>
    <w:rsid w:val="001D0402"/>
    <w:rsid w:val="001D70F2"/>
    <w:rsid w:val="001E32AB"/>
    <w:rsid w:val="001E77B5"/>
    <w:rsid w:val="001F4D09"/>
    <w:rsid w:val="001F7F50"/>
    <w:rsid w:val="002038D1"/>
    <w:rsid w:val="00206F87"/>
    <w:rsid w:val="002123DB"/>
    <w:rsid w:val="002217FB"/>
    <w:rsid w:val="002319C6"/>
    <w:rsid w:val="00232782"/>
    <w:rsid w:val="00236472"/>
    <w:rsid w:val="0026036E"/>
    <w:rsid w:val="002A5BE3"/>
    <w:rsid w:val="002B6874"/>
    <w:rsid w:val="002C693A"/>
    <w:rsid w:val="002D439A"/>
    <w:rsid w:val="002D500B"/>
    <w:rsid w:val="002E7C0D"/>
    <w:rsid w:val="002F76E2"/>
    <w:rsid w:val="00302F99"/>
    <w:rsid w:val="0031637A"/>
    <w:rsid w:val="00316EC2"/>
    <w:rsid w:val="003421DE"/>
    <w:rsid w:val="00343F8C"/>
    <w:rsid w:val="0038301C"/>
    <w:rsid w:val="0039248B"/>
    <w:rsid w:val="00396603"/>
    <w:rsid w:val="003C271E"/>
    <w:rsid w:val="003D0387"/>
    <w:rsid w:val="003D5B83"/>
    <w:rsid w:val="003E6FF1"/>
    <w:rsid w:val="003F3FD4"/>
    <w:rsid w:val="003F582F"/>
    <w:rsid w:val="00406199"/>
    <w:rsid w:val="00413167"/>
    <w:rsid w:val="004316ED"/>
    <w:rsid w:val="0044724E"/>
    <w:rsid w:val="00471987"/>
    <w:rsid w:val="0047798D"/>
    <w:rsid w:val="004A02E7"/>
    <w:rsid w:val="004C057C"/>
    <w:rsid w:val="004C31B2"/>
    <w:rsid w:val="004C52A1"/>
    <w:rsid w:val="004D142D"/>
    <w:rsid w:val="004D3B68"/>
    <w:rsid w:val="004D6825"/>
    <w:rsid w:val="004E5466"/>
    <w:rsid w:val="004F043D"/>
    <w:rsid w:val="004F5710"/>
    <w:rsid w:val="00501D02"/>
    <w:rsid w:val="00502D3F"/>
    <w:rsid w:val="00513B6F"/>
    <w:rsid w:val="005325EC"/>
    <w:rsid w:val="00537F21"/>
    <w:rsid w:val="005479E2"/>
    <w:rsid w:val="0056602F"/>
    <w:rsid w:val="00581C7B"/>
    <w:rsid w:val="00592270"/>
    <w:rsid w:val="005A753C"/>
    <w:rsid w:val="005B2791"/>
    <w:rsid w:val="005B53D1"/>
    <w:rsid w:val="005C3EE2"/>
    <w:rsid w:val="005F12E1"/>
    <w:rsid w:val="005F3A55"/>
    <w:rsid w:val="00600CFF"/>
    <w:rsid w:val="00627CAA"/>
    <w:rsid w:val="00640988"/>
    <w:rsid w:val="00642B21"/>
    <w:rsid w:val="00643E50"/>
    <w:rsid w:val="00644AA0"/>
    <w:rsid w:val="0064572C"/>
    <w:rsid w:val="00654494"/>
    <w:rsid w:val="006570D6"/>
    <w:rsid w:val="0068063F"/>
    <w:rsid w:val="00682BB7"/>
    <w:rsid w:val="00687564"/>
    <w:rsid w:val="00692D2B"/>
    <w:rsid w:val="006E3BAD"/>
    <w:rsid w:val="0070164F"/>
    <w:rsid w:val="007209AE"/>
    <w:rsid w:val="0072248F"/>
    <w:rsid w:val="007318A7"/>
    <w:rsid w:val="00741F69"/>
    <w:rsid w:val="00756F6D"/>
    <w:rsid w:val="00771DED"/>
    <w:rsid w:val="00772D7F"/>
    <w:rsid w:val="0077694C"/>
    <w:rsid w:val="00777642"/>
    <w:rsid w:val="007838A6"/>
    <w:rsid w:val="00794213"/>
    <w:rsid w:val="007B0175"/>
    <w:rsid w:val="007B122C"/>
    <w:rsid w:val="007D0C90"/>
    <w:rsid w:val="007D0F98"/>
    <w:rsid w:val="007E5827"/>
    <w:rsid w:val="00812538"/>
    <w:rsid w:val="00822331"/>
    <w:rsid w:val="0082379A"/>
    <w:rsid w:val="00830FB1"/>
    <w:rsid w:val="00837293"/>
    <w:rsid w:val="00843C39"/>
    <w:rsid w:val="008462CD"/>
    <w:rsid w:val="00846BA0"/>
    <w:rsid w:val="00846E4C"/>
    <w:rsid w:val="00865BC8"/>
    <w:rsid w:val="0087403E"/>
    <w:rsid w:val="008760A4"/>
    <w:rsid w:val="008815B0"/>
    <w:rsid w:val="008822AD"/>
    <w:rsid w:val="00890DF8"/>
    <w:rsid w:val="00895835"/>
    <w:rsid w:val="00895C84"/>
    <w:rsid w:val="008B5A09"/>
    <w:rsid w:val="008B746A"/>
    <w:rsid w:val="008C6598"/>
    <w:rsid w:val="008D2ADF"/>
    <w:rsid w:val="008D73E9"/>
    <w:rsid w:val="00925CC0"/>
    <w:rsid w:val="00932254"/>
    <w:rsid w:val="009448F6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9F1C0F"/>
    <w:rsid w:val="00A02417"/>
    <w:rsid w:val="00A071F7"/>
    <w:rsid w:val="00A11A7C"/>
    <w:rsid w:val="00A24B37"/>
    <w:rsid w:val="00A2594F"/>
    <w:rsid w:val="00A3578E"/>
    <w:rsid w:val="00A4046E"/>
    <w:rsid w:val="00A674D8"/>
    <w:rsid w:val="00A7532B"/>
    <w:rsid w:val="00A844D3"/>
    <w:rsid w:val="00A92265"/>
    <w:rsid w:val="00AB1601"/>
    <w:rsid w:val="00AB1E4C"/>
    <w:rsid w:val="00AB7F38"/>
    <w:rsid w:val="00AC5708"/>
    <w:rsid w:val="00AE145C"/>
    <w:rsid w:val="00AF5D3F"/>
    <w:rsid w:val="00B53E5E"/>
    <w:rsid w:val="00B5590F"/>
    <w:rsid w:val="00B802E4"/>
    <w:rsid w:val="00B902D7"/>
    <w:rsid w:val="00BA395C"/>
    <w:rsid w:val="00BA42DF"/>
    <w:rsid w:val="00BA654D"/>
    <w:rsid w:val="00BB013C"/>
    <w:rsid w:val="00BB5763"/>
    <w:rsid w:val="00BF2981"/>
    <w:rsid w:val="00BF2F1D"/>
    <w:rsid w:val="00C0570E"/>
    <w:rsid w:val="00C11082"/>
    <w:rsid w:val="00C2182F"/>
    <w:rsid w:val="00C24A04"/>
    <w:rsid w:val="00C27C7D"/>
    <w:rsid w:val="00C30FDF"/>
    <w:rsid w:val="00C3419C"/>
    <w:rsid w:val="00C461F9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0980"/>
    <w:rsid w:val="00CC15BE"/>
    <w:rsid w:val="00CC3963"/>
    <w:rsid w:val="00CE422F"/>
    <w:rsid w:val="00CF4BF1"/>
    <w:rsid w:val="00CF6F6D"/>
    <w:rsid w:val="00D21AE3"/>
    <w:rsid w:val="00D24438"/>
    <w:rsid w:val="00D24636"/>
    <w:rsid w:val="00D27882"/>
    <w:rsid w:val="00D44D65"/>
    <w:rsid w:val="00D63926"/>
    <w:rsid w:val="00D664E7"/>
    <w:rsid w:val="00D80AED"/>
    <w:rsid w:val="00D81D3F"/>
    <w:rsid w:val="00D845C4"/>
    <w:rsid w:val="00D8608C"/>
    <w:rsid w:val="00D91CA2"/>
    <w:rsid w:val="00D92BEA"/>
    <w:rsid w:val="00DB3600"/>
    <w:rsid w:val="00DF668C"/>
    <w:rsid w:val="00E5369C"/>
    <w:rsid w:val="00E921A3"/>
    <w:rsid w:val="00E9532D"/>
    <w:rsid w:val="00E95528"/>
    <w:rsid w:val="00E97D51"/>
    <w:rsid w:val="00EA74DA"/>
    <w:rsid w:val="00EB2D49"/>
    <w:rsid w:val="00ED3CD4"/>
    <w:rsid w:val="00ED6B4C"/>
    <w:rsid w:val="00F0269E"/>
    <w:rsid w:val="00F1473F"/>
    <w:rsid w:val="00F2446B"/>
    <w:rsid w:val="00F3602B"/>
    <w:rsid w:val="00F43C37"/>
    <w:rsid w:val="00F57058"/>
    <w:rsid w:val="00F83ED1"/>
    <w:rsid w:val="00F917CE"/>
    <w:rsid w:val="00FA01D6"/>
    <w:rsid w:val="00FA362D"/>
    <w:rsid w:val="00FB4CA8"/>
    <w:rsid w:val="00FC2AC3"/>
    <w:rsid w:val="00FC3EC0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  <w:style w:type="paragraph" w:customStyle="1" w:styleId="OoiaieaeianaoeeuOooe">
    <w:name w:val="Ooiaieaeianaoeeu Oooe"/>
    <w:basedOn w:val="a"/>
    <w:rsid w:val="007B0175"/>
    <w:pPr>
      <w:overflowPunct w:val="0"/>
      <w:autoSpaceDE w:val="0"/>
      <w:autoSpaceDN w:val="0"/>
      <w:adjustRightInd w:val="0"/>
      <w:spacing w:line="460" w:lineRule="exact"/>
      <w:jc w:val="both"/>
      <w:textAlignment w:val="baseline"/>
    </w:pPr>
    <w:rPr>
      <w:rFonts w:ascii="Arial" w:hAnsi="Arial"/>
      <w:szCs w:val="20"/>
    </w:rPr>
  </w:style>
  <w:style w:type="paragraph" w:styleId="Web">
    <w:name w:val="Normal (Web)"/>
    <w:basedOn w:val="a"/>
    <w:uiPriority w:val="99"/>
    <w:unhideWhenUsed/>
    <w:rsid w:val="00581C7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81C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B8065-4AE5-44DC-8986-789640AFB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965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6168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3</cp:revision>
  <cp:lastPrinted>2012-04-18T08:17:00Z</cp:lastPrinted>
  <dcterms:created xsi:type="dcterms:W3CDTF">2013-10-07T08:45:00Z</dcterms:created>
  <dcterms:modified xsi:type="dcterms:W3CDTF">2013-10-07T08:47:00Z</dcterms:modified>
</cp:coreProperties>
</file>